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BE6859" w14:textId="77777777" w:rsidR="004711DD" w:rsidRPr="00B30734" w:rsidRDefault="00B73E21" w:rsidP="00E46BC7">
      <w:pPr>
        <w:spacing w:after="120" w:line="360" w:lineRule="auto"/>
        <w:jc w:val="right"/>
        <w:rPr>
          <w:b/>
          <w:bCs/>
          <w:sz w:val="22"/>
          <w:szCs w:val="22"/>
        </w:rPr>
      </w:pPr>
      <w:r w:rsidRPr="00B30734">
        <w:rPr>
          <w:b/>
          <w:noProof/>
          <w:sz w:val="22"/>
          <w:szCs w:val="22"/>
        </w:rPr>
        <w:drawing>
          <wp:inline distT="0" distB="0" distL="0" distR="0" wp14:anchorId="46CCE10E" wp14:editId="3CE2B4DF">
            <wp:extent cx="3606800" cy="1605280"/>
            <wp:effectExtent l="0" t="0" r="0" b="0"/>
            <wp:docPr id="1" name="Bild 1" descr="Beschreibung: Beschreibung: Beschreibung: Beschreibung: Beschreibung: Beschreibung: Beschreibung: Beschreibung: Beschreibung: Beschreibung: BBG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 descr="Beschreibung: Beschreibung: Beschreibung: Beschreibung: Beschreibung: Beschreibung: Beschreibung: Beschreibung: Beschreibung: Beschreibung: BBG_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6800" cy="160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B60C8E" w14:textId="055EC5C9" w:rsidR="007F3E98" w:rsidRDefault="004711DD" w:rsidP="00E46BC7">
      <w:pPr>
        <w:spacing w:after="120" w:line="360" w:lineRule="auto"/>
        <w:jc w:val="right"/>
        <w:outlineLvl w:val="0"/>
        <w:rPr>
          <w:rFonts w:ascii="Helvetica" w:hAnsi="Helvetica"/>
          <w:b/>
          <w:bCs/>
          <w:caps/>
          <w:sz w:val="22"/>
          <w:szCs w:val="22"/>
        </w:rPr>
      </w:pPr>
      <w:r w:rsidRPr="00790199">
        <w:rPr>
          <w:rFonts w:ascii="Helvetica" w:hAnsi="Helvetica"/>
          <w:b/>
          <w:bCs/>
          <w:caps/>
          <w:sz w:val="22"/>
          <w:szCs w:val="22"/>
        </w:rPr>
        <w:t>Presseinformation</w:t>
      </w:r>
      <w:bookmarkStart w:id="0" w:name="OLE_LINK1"/>
      <w:bookmarkStart w:id="1" w:name="OLE_LINK2"/>
    </w:p>
    <w:p w14:paraId="3C0B42FE" w14:textId="5A8ECCDE" w:rsidR="00914BBF" w:rsidRPr="00790199" w:rsidRDefault="00E0144D" w:rsidP="00914BBF">
      <w:pPr>
        <w:numPr>
          <w:ilvl w:val="0"/>
          <w:numId w:val="3"/>
        </w:numPr>
        <w:spacing w:after="120" w:line="360" w:lineRule="auto"/>
        <w:ind w:left="426" w:hanging="426"/>
        <w:rPr>
          <w:b/>
          <w:bCs/>
          <w:sz w:val="22"/>
          <w:szCs w:val="22"/>
        </w:rPr>
      </w:pPr>
      <w:r w:rsidRPr="00790199">
        <w:rPr>
          <w:b/>
          <w:bCs/>
          <w:sz w:val="22"/>
          <w:szCs w:val="22"/>
        </w:rPr>
        <w:t>BBG</w:t>
      </w:r>
      <w:r w:rsidR="00491181" w:rsidRPr="00790199">
        <w:rPr>
          <w:b/>
          <w:bCs/>
          <w:sz w:val="22"/>
          <w:szCs w:val="22"/>
        </w:rPr>
        <w:t xml:space="preserve"> </w:t>
      </w:r>
      <w:r w:rsidR="002C41A1">
        <w:rPr>
          <w:b/>
          <w:bCs/>
          <w:sz w:val="22"/>
          <w:szCs w:val="22"/>
        </w:rPr>
        <w:t xml:space="preserve">punktet </w:t>
      </w:r>
      <w:r w:rsidR="00B23D09">
        <w:rPr>
          <w:b/>
          <w:bCs/>
          <w:sz w:val="22"/>
          <w:szCs w:val="22"/>
        </w:rPr>
        <w:t xml:space="preserve">auf der China Composite Expo </w:t>
      </w:r>
      <w:r w:rsidR="002C41A1">
        <w:rPr>
          <w:b/>
          <w:bCs/>
          <w:sz w:val="22"/>
          <w:szCs w:val="22"/>
        </w:rPr>
        <w:t xml:space="preserve">beim Leichtbau für Automobil und </w:t>
      </w:r>
      <w:r w:rsidR="00663C74">
        <w:rPr>
          <w:b/>
          <w:bCs/>
          <w:sz w:val="22"/>
          <w:szCs w:val="22"/>
        </w:rPr>
        <w:t>Luftfahrt</w:t>
      </w:r>
    </w:p>
    <w:bookmarkEnd w:id="0"/>
    <w:bookmarkEnd w:id="1"/>
    <w:p w14:paraId="12B3199E" w14:textId="2E8BD443" w:rsidR="00A26548" w:rsidRPr="002C41A1" w:rsidRDefault="00663C74" w:rsidP="006E5000">
      <w:pPr>
        <w:numPr>
          <w:ilvl w:val="0"/>
          <w:numId w:val="3"/>
        </w:numPr>
        <w:spacing w:after="120" w:line="360" w:lineRule="auto"/>
        <w:ind w:left="426" w:hanging="426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Effiziente </w:t>
      </w:r>
      <w:r w:rsidR="002C41A1" w:rsidRPr="002C41A1">
        <w:rPr>
          <w:b/>
          <w:bCs/>
          <w:sz w:val="22"/>
          <w:szCs w:val="22"/>
        </w:rPr>
        <w:t>Formenträgersystem</w:t>
      </w:r>
      <w:r w:rsidR="002C41A1">
        <w:rPr>
          <w:b/>
          <w:bCs/>
          <w:sz w:val="22"/>
          <w:szCs w:val="22"/>
        </w:rPr>
        <w:t>e</w:t>
      </w:r>
      <w:r w:rsidR="00A70C77">
        <w:rPr>
          <w:b/>
          <w:bCs/>
          <w:sz w:val="22"/>
          <w:szCs w:val="22"/>
        </w:rPr>
        <w:t xml:space="preserve"> und Pressen</w:t>
      </w:r>
      <w:r w:rsidR="002C41A1">
        <w:rPr>
          <w:b/>
          <w:bCs/>
          <w:sz w:val="22"/>
          <w:szCs w:val="22"/>
        </w:rPr>
        <w:t xml:space="preserve"> für hochwertige Bauteile </w:t>
      </w:r>
      <w:r>
        <w:rPr>
          <w:b/>
          <w:bCs/>
          <w:sz w:val="22"/>
          <w:szCs w:val="22"/>
        </w:rPr>
        <w:t>gefragt</w:t>
      </w:r>
    </w:p>
    <w:p w14:paraId="4BC9C42F" w14:textId="64611DB2" w:rsidR="00337A57" w:rsidRDefault="001E03B0" w:rsidP="00337A57">
      <w:pPr>
        <w:spacing w:after="120" w:line="360" w:lineRule="auto"/>
        <w:rPr>
          <w:bCs/>
          <w:sz w:val="22"/>
          <w:szCs w:val="22"/>
        </w:rPr>
      </w:pPr>
      <w:r w:rsidRPr="00790199">
        <w:rPr>
          <w:i/>
          <w:sz w:val="22"/>
          <w:szCs w:val="22"/>
        </w:rPr>
        <w:t>Mindelheim</w:t>
      </w:r>
      <w:r w:rsidR="001901D5">
        <w:rPr>
          <w:i/>
          <w:sz w:val="22"/>
          <w:szCs w:val="22"/>
        </w:rPr>
        <w:t>/Changchun</w:t>
      </w:r>
      <w:r w:rsidRPr="00790199">
        <w:rPr>
          <w:i/>
          <w:sz w:val="22"/>
          <w:szCs w:val="22"/>
        </w:rPr>
        <w:t>, den</w:t>
      </w:r>
      <w:r w:rsidR="006F2BB8">
        <w:rPr>
          <w:i/>
          <w:sz w:val="22"/>
          <w:szCs w:val="22"/>
        </w:rPr>
        <w:t xml:space="preserve"> 19</w:t>
      </w:r>
      <w:r w:rsidR="00077006">
        <w:rPr>
          <w:i/>
          <w:sz w:val="22"/>
          <w:szCs w:val="22"/>
        </w:rPr>
        <w:t xml:space="preserve">. September </w:t>
      </w:r>
      <w:r w:rsidR="004711DD" w:rsidRPr="00790199">
        <w:rPr>
          <w:i/>
          <w:sz w:val="22"/>
          <w:szCs w:val="22"/>
        </w:rPr>
        <w:t>201</w:t>
      </w:r>
      <w:r w:rsidR="00925BE4" w:rsidRPr="00790199">
        <w:rPr>
          <w:i/>
          <w:sz w:val="22"/>
          <w:szCs w:val="22"/>
        </w:rPr>
        <w:t>9</w:t>
      </w:r>
      <w:r w:rsidR="004711DD" w:rsidRPr="00790199">
        <w:rPr>
          <w:i/>
          <w:sz w:val="22"/>
          <w:szCs w:val="22"/>
        </w:rPr>
        <w:t>.</w:t>
      </w:r>
      <w:r w:rsidR="004711DD" w:rsidRPr="00790199">
        <w:rPr>
          <w:sz w:val="22"/>
          <w:szCs w:val="22"/>
        </w:rPr>
        <w:t xml:space="preserve"> </w:t>
      </w:r>
      <w:r w:rsidR="002C41A1">
        <w:rPr>
          <w:sz w:val="22"/>
          <w:szCs w:val="22"/>
        </w:rPr>
        <w:t xml:space="preserve">Auf der </w:t>
      </w:r>
      <w:r w:rsidR="001901D5" w:rsidRPr="00B23D09">
        <w:rPr>
          <w:sz w:val="22"/>
          <w:szCs w:val="22"/>
        </w:rPr>
        <w:t xml:space="preserve">25. </w:t>
      </w:r>
      <w:r w:rsidR="001901D5" w:rsidRPr="00386BAF">
        <w:rPr>
          <w:sz w:val="22"/>
          <w:szCs w:val="22"/>
        </w:rPr>
        <w:t xml:space="preserve">China Composites Expo vom 3. </w:t>
      </w:r>
      <w:r w:rsidR="002C41A1" w:rsidRPr="00386BAF">
        <w:rPr>
          <w:sz w:val="22"/>
          <w:szCs w:val="22"/>
        </w:rPr>
        <w:t>b</w:t>
      </w:r>
      <w:r w:rsidR="001901D5" w:rsidRPr="00386BAF">
        <w:rPr>
          <w:sz w:val="22"/>
          <w:szCs w:val="22"/>
        </w:rPr>
        <w:t xml:space="preserve">is 5. </w:t>
      </w:r>
      <w:r w:rsidR="001901D5" w:rsidRPr="002C41A1">
        <w:rPr>
          <w:sz w:val="22"/>
          <w:szCs w:val="22"/>
        </w:rPr>
        <w:t>September</w:t>
      </w:r>
      <w:r w:rsidR="002C41A1" w:rsidRPr="002C41A1">
        <w:rPr>
          <w:sz w:val="22"/>
          <w:szCs w:val="22"/>
        </w:rPr>
        <w:t xml:space="preserve"> </w:t>
      </w:r>
      <w:r w:rsidR="002C41A1">
        <w:rPr>
          <w:sz w:val="22"/>
          <w:szCs w:val="22"/>
        </w:rPr>
        <w:t xml:space="preserve">waren bei </w:t>
      </w:r>
      <w:r w:rsidR="002C41A1" w:rsidRPr="0061460A">
        <w:rPr>
          <w:bCs/>
          <w:sz w:val="22"/>
          <w:szCs w:val="22"/>
        </w:rPr>
        <w:t>BBG</w:t>
      </w:r>
      <w:r w:rsidR="002C41A1">
        <w:rPr>
          <w:bCs/>
          <w:sz w:val="22"/>
          <w:szCs w:val="22"/>
        </w:rPr>
        <w:t xml:space="preserve"> vor allem Formenträgersysteme </w:t>
      </w:r>
      <w:r w:rsidR="00E30799">
        <w:rPr>
          <w:bCs/>
          <w:sz w:val="22"/>
          <w:szCs w:val="22"/>
        </w:rPr>
        <w:t xml:space="preserve">und Pressen </w:t>
      </w:r>
      <w:r w:rsidR="002C41A1">
        <w:rPr>
          <w:bCs/>
          <w:sz w:val="22"/>
          <w:szCs w:val="22"/>
        </w:rPr>
        <w:t>zur Fertigung von Leichtbau</w:t>
      </w:r>
      <w:r w:rsidR="00D07B21">
        <w:rPr>
          <w:bCs/>
          <w:sz w:val="22"/>
          <w:szCs w:val="22"/>
        </w:rPr>
        <w:t>komponenten</w:t>
      </w:r>
      <w:r w:rsidR="002C41A1">
        <w:rPr>
          <w:bCs/>
          <w:sz w:val="22"/>
          <w:szCs w:val="22"/>
        </w:rPr>
        <w:t xml:space="preserve"> gefragt. </w:t>
      </w:r>
    </w:p>
    <w:p w14:paraId="7260BB2C" w14:textId="24917143" w:rsidR="00517B49" w:rsidRDefault="000E3399" w:rsidP="00517B49">
      <w:pPr>
        <w:spacing w:after="120" w:line="360" w:lineRule="auto"/>
        <w:rPr>
          <w:bCs/>
          <w:sz w:val="22"/>
          <w:szCs w:val="22"/>
        </w:rPr>
      </w:pPr>
      <w:r>
        <w:rPr>
          <w:rFonts w:cs="Arial"/>
          <w:sz w:val="22"/>
          <w:szCs w:val="22"/>
        </w:rPr>
        <w:t>F</w:t>
      </w:r>
      <w:r w:rsidR="00337A57">
        <w:rPr>
          <w:rFonts w:cs="Arial"/>
          <w:sz w:val="22"/>
          <w:szCs w:val="22"/>
        </w:rPr>
        <w:t xml:space="preserve">ür die </w:t>
      </w:r>
      <w:r w:rsidR="00037E3F">
        <w:rPr>
          <w:rFonts w:cs="Arial"/>
          <w:sz w:val="22"/>
          <w:szCs w:val="22"/>
        </w:rPr>
        <w:t>Produktion</w:t>
      </w:r>
      <w:r w:rsidR="00337A57">
        <w:rPr>
          <w:rFonts w:cs="Arial"/>
          <w:sz w:val="22"/>
          <w:szCs w:val="22"/>
        </w:rPr>
        <w:t xml:space="preserve"> von </w:t>
      </w:r>
      <w:r w:rsidR="00517B49">
        <w:rPr>
          <w:rFonts w:cs="Arial"/>
          <w:sz w:val="22"/>
          <w:szCs w:val="22"/>
        </w:rPr>
        <w:t>Composite-</w:t>
      </w:r>
      <w:r w:rsidR="00337A57">
        <w:rPr>
          <w:rFonts w:cs="Arial"/>
          <w:sz w:val="22"/>
          <w:szCs w:val="22"/>
        </w:rPr>
        <w:t xml:space="preserve">Bauteilen präsentierte </w:t>
      </w:r>
      <w:r w:rsidR="00337A57">
        <w:rPr>
          <w:bCs/>
          <w:sz w:val="22"/>
          <w:szCs w:val="22"/>
        </w:rPr>
        <w:t>der</w:t>
      </w:r>
      <w:r w:rsidR="00337A57" w:rsidRPr="002C41A1">
        <w:rPr>
          <w:bCs/>
          <w:sz w:val="22"/>
          <w:szCs w:val="22"/>
        </w:rPr>
        <w:t xml:space="preserve"> </w:t>
      </w:r>
      <w:r w:rsidR="00337A57" w:rsidRPr="0061460A">
        <w:rPr>
          <w:bCs/>
          <w:sz w:val="22"/>
          <w:szCs w:val="22"/>
        </w:rPr>
        <w:t>Werkzeug-, Maschinen- und Anlagenbauer</w:t>
      </w:r>
      <w:r w:rsidR="00337A57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verschiedener </w:t>
      </w:r>
      <w:r w:rsidR="00337A57" w:rsidRPr="00CD7069">
        <w:rPr>
          <w:rFonts w:cs="Arial"/>
          <w:sz w:val="22"/>
          <w:szCs w:val="22"/>
        </w:rPr>
        <w:t>Formenträgersystem</w:t>
      </w:r>
      <w:r w:rsidR="00337A57">
        <w:rPr>
          <w:rFonts w:cs="Arial"/>
          <w:sz w:val="22"/>
          <w:szCs w:val="22"/>
        </w:rPr>
        <w:t xml:space="preserve">e </w:t>
      </w:r>
      <w:r>
        <w:rPr>
          <w:rFonts w:cs="Arial"/>
          <w:sz w:val="22"/>
          <w:szCs w:val="22"/>
        </w:rPr>
        <w:t>und Pressen</w:t>
      </w:r>
      <w:r w:rsidR="00337A57">
        <w:rPr>
          <w:rFonts w:cs="Arial"/>
          <w:sz w:val="22"/>
          <w:szCs w:val="22"/>
        </w:rPr>
        <w:t xml:space="preserve">. </w:t>
      </w:r>
      <w:r w:rsidR="00517B49">
        <w:rPr>
          <w:rFonts w:cs="Arial"/>
          <w:sz w:val="22"/>
          <w:szCs w:val="22"/>
        </w:rPr>
        <w:t>Außerdem</w:t>
      </w:r>
      <w:r w:rsidR="00337A57">
        <w:rPr>
          <w:rFonts w:cs="Arial"/>
          <w:sz w:val="22"/>
          <w:szCs w:val="22"/>
        </w:rPr>
        <w:t xml:space="preserve"> zeigte </w:t>
      </w:r>
      <w:r w:rsidR="00517B49">
        <w:rPr>
          <w:rFonts w:cs="Arial"/>
          <w:sz w:val="22"/>
          <w:szCs w:val="22"/>
        </w:rPr>
        <w:t>BBG</w:t>
      </w:r>
      <w:r w:rsidR="008C238F">
        <w:rPr>
          <w:rFonts w:cs="Arial"/>
          <w:sz w:val="22"/>
          <w:szCs w:val="22"/>
        </w:rPr>
        <w:t xml:space="preserve"> </w:t>
      </w:r>
      <w:r w:rsidR="005170EA">
        <w:rPr>
          <w:bCs/>
          <w:sz w:val="22"/>
          <w:szCs w:val="22"/>
        </w:rPr>
        <w:t xml:space="preserve">auf der Messe in Shanghai </w:t>
      </w:r>
      <w:r>
        <w:rPr>
          <w:rFonts w:cs="Arial"/>
          <w:sz w:val="22"/>
          <w:szCs w:val="22"/>
        </w:rPr>
        <w:t xml:space="preserve">mit dem BFT-P V8 einen </w:t>
      </w:r>
      <w:r w:rsidR="00037E3F">
        <w:rPr>
          <w:rFonts w:cs="Arial"/>
          <w:sz w:val="22"/>
          <w:szCs w:val="22"/>
        </w:rPr>
        <w:t xml:space="preserve">Maschinentyp </w:t>
      </w:r>
      <w:r w:rsidR="00337A57">
        <w:rPr>
          <w:rFonts w:cs="Arial"/>
          <w:sz w:val="22"/>
          <w:szCs w:val="22"/>
        </w:rPr>
        <w:t>für das Umgießen von großflächigen Autogläsern und einteiligen Panoramadächern</w:t>
      </w:r>
      <w:r w:rsidR="00337A57">
        <w:rPr>
          <w:bCs/>
          <w:sz w:val="22"/>
          <w:szCs w:val="22"/>
        </w:rPr>
        <w:t xml:space="preserve"> mit Polyurethan. </w:t>
      </w:r>
    </w:p>
    <w:p w14:paraId="126B6000" w14:textId="11396392" w:rsidR="00337A57" w:rsidRDefault="00337A57" w:rsidP="00337A57">
      <w:pPr>
        <w:spacing w:after="120" w:line="360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Die gemeinsam mit </w:t>
      </w:r>
      <w:proofErr w:type="spellStart"/>
      <w:r>
        <w:rPr>
          <w:bCs/>
          <w:sz w:val="22"/>
          <w:szCs w:val="22"/>
        </w:rPr>
        <w:t>Hennecke</w:t>
      </w:r>
      <w:proofErr w:type="spellEnd"/>
      <w:r>
        <w:rPr>
          <w:bCs/>
          <w:sz w:val="22"/>
          <w:szCs w:val="22"/>
        </w:rPr>
        <w:t xml:space="preserve"> entwickelte Polyurethan-Hochdruckdosiermaschine des Typs „</w:t>
      </w:r>
      <w:proofErr w:type="spellStart"/>
      <w:r>
        <w:rPr>
          <w:bCs/>
          <w:sz w:val="22"/>
          <w:szCs w:val="22"/>
        </w:rPr>
        <w:t>GlassLine</w:t>
      </w:r>
      <w:proofErr w:type="spellEnd"/>
      <w:r>
        <w:rPr>
          <w:bCs/>
          <w:sz w:val="22"/>
          <w:szCs w:val="22"/>
        </w:rPr>
        <w:t xml:space="preserve">“ zum </w:t>
      </w:r>
      <w:proofErr w:type="spellStart"/>
      <w:r w:rsidRPr="00A12F66">
        <w:rPr>
          <w:bCs/>
          <w:sz w:val="22"/>
          <w:szCs w:val="22"/>
        </w:rPr>
        <w:t>Glasumguss</w:t>
      </w:r>
      <w:proofErr w:type="spellEnd"/>
      <w:r w:rsidRPr="00A12F66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sowie </w:t>
      </w:r>
      <w:r w:rsidR="00517B49">
        <w:rPr>
          <w:bCs/>
          <w:sz w:val="22"/>
          <w:szCs w:val="22"/>
        </w:rPr>
        <w:t xml:space="preserve">die </w:t>
      </w:r>
      <w:r w:rsidRPr="001901D5">
        <w:rPr>
          <w:sz w:val="22"/>
          <w:szCs w:val="22"/>
        </w:rPr>
        <w:t>Composite</w:t>
      </w:r>
      <w:r>
        <w:rPr>
          <w:sz w:val="22"/>
          <w:szCs w:val="22"/>
        </w:rPr>
        <w:t xml:space="preserve">-Motorhaube </w:t>
      </w:r>
      <w:r w:rsidRPr="001901D5">
        <w:rPr>
          <w:sz w:val="22"/>
          <w:szCs w:val="22"/>
        </w:rPr>
        <w:t>eines</w:t>
      </w:r>
      <w:r>
        <w:rPr>
          <w:sz w:val="22"/>
          <w:szCs w:val="22"/>
        </w:rPr>
        <w:t xml:space="preserve"> </w:t>
      </w:r>
      <w:r w:rsidRPr="001901D5">
        <w:rPr>
          <w:sz w:val="22"/>
          <w:szCs w:val="22"/>
        </w:rPr>
        <w:t xml:space="preserve">Lamborghini </w:t>
      </w:r>
      <w:proofErr w:type="spellStart"/>
      <w:r w:rsidRPr="001901D5">
        <w:rPr>
          <w:sz w:val="22"/>
          <w:szCs w:val="22"/>
        </w:rPr>
        <w:t>Hurac</w:t>
      </w:r>
      <w:r>
        <w:rPr>
          <w:sz w:val="22"/>
          <w:szCs w:val="22"/>
        </w:rPr>
        <w:t>á</w:t>
      </w:r>
      <w:r w:rsidRPr="001901D5">
        <w:rPr>
          <w:sz w:val="22"/>
          <w:szCs w:val="22"/>
        </w:rPr>
        <w:t>n</w:t>
      </w:r>
      <w:proofErr w:type="spellEnd"/>
      <w:r w:rsidRPr="001901D5">
        <w:rPr>
          <w:sz w:val="22"/>
          <w:szCs w:val="22"/>
        </w:rPr>
        <w:t xml:space="preserve"> </w:t>
      </w:r>
      <w:proofErr w:type="spellStart"/>
      <w:r w:rsidRPr="001901D5">
        <w:rPr>
          <w:sz w:val="22"/>
          <w:szCs w:val="22"/>
        </w:rPr>
        <w:t>Spyder</w:t>
      </w:r>
      <w:proofErr w:type="spellEnd"/>
      <w:r>
        <w:rPr>
          <w:bCs/>
          <w:sz w:val="22"/>
          <w:szCs w:val="22"/>
        </w:rPr>
        <w:t xml:space="preserve"> rundeten die </w:t>
      </w:r>
      <w:r w:rsidR="00517B49">
        <w:rPr>
          <w:bCs/>
          <w:sz w:val="22"/>
          <w:szCs w:val="22"/>
        </w:rPr>
        <w:t xml:space="preserve">Ausstellung </w:t>
      </w:r>
      <w:r w:rsidR="00F2667D">
        <w:rPr>
          <w:bCs/>
          <w:sz w:val="22"/>
          <w:szCs w:val="22"/>
        </w:rPr>
        <w:t xml:space="preserve">des international tätigen Systemanbieters </w:t>
      </w:r>
      <w:r>
        <w:rPr>
          <w:bCs/>
          <w:sz w:val="22"/>
          <w:szCs w:val="22"/>
        </w:rPr>
        <w:t xml:space="preserve">ab. </w:t>
      </w:r>
      <w:r w:rsidR="00517B49">
        <w:rPr>
          <w:bCs/>
          <w:sz w:val="22"/>
          <w:szCs w:val="22"/>
        </w:rPr>
        <w:t>BBG</w:t>
      </w:r>
      <w:r w:rsidR="00517B49">
        <w:rPr>
          <w:rFonts w:cs="Arial"/>
          <w:sz w:val="22"/>
          <w:szCs w:val="22"/>
        </w:rPr>
        <w:t xml:space="preserve"> ist in Asien </w:t>
      </w:r>
      <w:r w:rsidR="00517B49">
        <w:rPr>
          <w:bCs/>
          <w:sz w:val="22"/>
          <w:szCs w:val="22"/>
        </w:rPr>
        <w:t>mit einer eigenen Tochtergesellschaft vertreten</w:t>
      </w:r>
      <w:r w:rsidR="00D07B21">
        <w:rPr>
          <w:bCs/>
          <w:sz w:val="22"/>
          <w:szCs w:val="22"/>
        </w:rPr>
        <w:t>, die</w:t>
      </w:r>
      <w:r w:rsidR="00517B49">
        <w:rPr>
          <w:bCs/>
          <w:sz w:val="22"/>
          <w:szCs w:val="22"/>
        </w:rPr>
        <w:t xml:space="preserve"> Standorte in Changchun und Shanghai</w:t>
      </w:r>
      <w:r w:rsidR="00D07B21">
        <w:rPr>
          <w:bCs/>
          <w:sz w:val="22"/>
          <w:szCs w:val="22"/>
        </w:rPr>
        <w:t xml:space="preserve"> unterhält</w:t>
      </w:r>
      <w:r w:rsidR="00517B49">
        <w:rPr>
          <w:bCs/>
          <w:sz w:val="22"/>
          <w:szCs w:val="22"/>
        </w:rPr>
        <w:t>.</w:t>
      </w:r>
      <w:r w:rsidR="001801D1">
        <w:rPr>
          <w:bCs/>
          <w:sz w:val="22"/>
          <w:szCs w:val="22"/>
        </w:rPr>
        <w:t xml:space="preserve"> </w:t>
      </w:r>
    </w:p>
    <w:p w14:paraId="6E8A480D" w14:textId="5C64694D" w:rsidR="00517B49" w:rsidRPr="001801D1" w:rsidRDefault="001801D1" w:rsidP="001801D1">
      <w:pPr>
        <w:spacing w:before="120" w:after="120" w:line="360" w:lineRule="auto"/>
        <w:rPr>
          <w:rFonts w:ascii="Helvetica" w:hAnsi="Helvetica"/>
          <w:b/>
          <w:bCs/>
          <w:color w:val="000000"/>
          <w:sz w:val="22"/>
          <w:szCs w:val="22"/>
        </w:rPr>
      </w:pPr>
      <w:r>
        <w:rPr>
          <w:rFonts w:ascii="Helvetica" w:hAnsi="Helvetica"/>
          <w:b/>
          <w:bCs/>
          <w:color w:val="000000"/>
          <w:sz w:val="22"/>
          <w:szCs w:val="22"/>
        </w:rPr>
        <w:t xml:space="preserve">Trend zu Nachhaltigkeit, </w:t>
      </w:r>
      <w:r w:rsidRPr="001801D1">
        <w:rPr>
          <w:rFonts w:ascii="Helvetica" w:hAnsi="Helvetica"/>
          <w:b/>
          <w:bCs/>
          <w:color w:val="000000"/>
          <w:sz w:val="22"/>
          <w:szCs w:val="22"/>
        </w:rPr>
        <w:t>Qualität</w:t>
      </w:r>
      <w:r>
        <w:rPr>
          <w:rFonts w:ascii="Helvetica" w:hAnsi="Helvetica"/>
          <w:b/>
          <w:bCs/>
          <w:color w:val="000000"/>
          <w:sz w:val="22"/>
          <w:szCs w:val="22"/>
        </w:rPr>
        <w:t xml:space="preserve"> und</w:t>
      </w:r>
      <w:r w:rsidRPr="001801D1">
        <w:rPr>
          <w:rFonts w:ascii="Helvetica" w:hAnsi="Helvetica"/>
          <w:b/>
          <w:bCs/>
          <w:color w:val="000000"/>
          <w:sz w:val="22"/>
          <w:szCs w:val="22"/>
        </w:rPr>
        <w:t xml:space="preserve"> Effizienz</w:t>
      </w:r>
    </w:p>
    <w:p w14:paraId="02086A1A" w14:textId="55C759A0" w:rsidR="001801D1" w:rsidRDefault="001801D1" w:rsidP="001801D1">
      <w:pPr>
        <w:spacing w:after="120" w:line="360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Mit der Resonanz auf der Messe war das Unternehmen sehr zufrieden. </w:t>
      </w:r>
      <w:r w:rsidR="000E3399">
        <w:rPr>
          <w:bCs/>
          <w:sz w:val="22"/>
          <w:szCs w:val="22"/>
        </w:rPr>
        <w:t xml:space="preserve">Repräsentanten </w:t>
      </w:r>
      <w:r>
        <w:rPr>
          <w:bCs/>
          <w:sz w:val="22"/>
          <w:szCs w:val="22"/>
        </w:rPr>
        <w:t>der Automobil</w:t>
      </w:r>
      <w:r w:rsidR="000E3399">
        <w:rPr>
          <w:bCs/>
          <w:sz w:val="22"/>
          <w:szCs w:val="22"/>
        </w:rPr>
        <w:t xml:space="preserve">- und Luftfahrtindustrie interessierten </w:t>
      </w:r>
      <w:r>
        <w:rPr>
          <w:bCs/>
          <w:sz w:val="22"/>
          <w:szCs w:val="22"/>
        </w:rPr>
        <w:t xml:space="preserve">sich für Lösungen zur Fertigung von Exterieur- und </w:t>
      </w:r>
      <w:proofErr w:type="spellStart"/>
      <w:r>
        <w:rPr>
          <w:bCs/>
          <w:sz w:val="22"/>
          <w:szCs w:val="22"/>
        </w:rPr>
        <w:t>Interieurteilen</w:t>
      </w:r>
      <w:proofErr w:type="spellEnd"/>
      <w:r w:rsidR="000E3399">
        <w:rPr>
          <w:bCs/>
          <w:sz w:val="22"/>
          <w:szCs w:val="22"/>
        </w:rPr>
        <w:t xml:space="preserve">, </w:t>
      </w:r>
      <w:r w:rsidR="00C60FA8">
        <w:rPr>
          <w:bCs/>
          <w:sz w:val="22"/>
          <w:szCs w:val="22"/>
        </w:rPr>
        <w:t>im Fokus standen unter anderem</w:t>
      </w:r>
      <w:r w:rsidR="000E3399">
        <w:rPr>
          <w:bCs/>
          <w:sz w:val="22"/>
          <w:szCs w:val="22"/>
        </w:rPr>
        <w:t xml:space="preserve"> CFK-Bauteile für den Außenbereich von Flugzeugen</w:t>
      </w:r>
      <w:r>
        <w:rPr>
          <w:bCs/>
          <w:sz w:val="22"/>
          <w:szCs w:val="22"/>
        </w:rPr>
        <w:t>.</w:t>
      </w:r>
    </w:p>
    <w:p w14:paraId="1102A729" w14:textId="08F67864" w:rsidR="008C238F" w:rsidRDefault="00517B49" w:rsidP="008C238F">
      <w:pPr>
        <w:spacing w:after="120" w:line="360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>Insgesamt registrierte BBG bei den Besuchern einen deutlichen Trend zu</w:t>
      </w:r>
      <w:r w:rsidR="00037E3F">
        <w:rPr>
          <w:bCs/>
          <w:sz w:val="22"/>
          <w:szCs w:val="22"/>
        </w:rPr>
        <w:t xml:space="preserve"> eine</w:t>
      </w:r>
      <w:r>
        <w:rPr>
          <w:bCs/>
          <w:sz w:val="22"/>
          <w:szCs w:val="22"/>
        </w:rPr>
        <w:t xml:space="preserve">r </w:t>
      </w:r>
      <w:r w:rsidR="001801D1">
        <w:rPr>
          <w:bCs/>
          <w:sz w:val="22"/>
          <w:szCs w:val="22"/>
        </w:rPr>
        <w:t xml:space="preserve">effizienten </w:t>
      </w:r>
      <w:r>
        <w:rPr>
          <w:bCs/>
          <w:sz w:val="22"/>
          <w:szCs w:val="22"/>
        </w:rPr>
        <w:t xml:space="preserve">Fertigung qualitativ hochwertiger Bauteile, einer ressourcenschonenden Produktion und dem Einsatz recyclingfähiger Materialien. </w:t>
      </w:r>
    </w:p>
    <w:p w14:paraId="7DE18BC6" w14:textId="572774C5" w:rsidR="0024447A" w:rsidRPr="0024447A" w:rsidRDefault="0024447A" w:rsidP="0024447A">
      <w:pPr>
        <w:spacing w:before="120" w:after="120" w:line="360" w:lineRule="auto"/>
        <w:rPr>
          <w:rFonts w:ascii="Helvetica" w:hAnsi="Helvetica"/>
          <w:b/>
          <w:bCs/>
          <w:color w:val="000000"/>
          <w:sz w:val="22"/>
          <w:szCs w:val="22"/>
        </w:rPr>
      </w:pPr>
      <w:r>
        <w:rPr>
          <w:rFonts w:ascii="Helvetica" w:hAnsi="Helvetica"/>
          <w:b/>
          <w:bCs/>
          <w:color w:val="000000"/>
          <w:sz w:val="22"/>
          <w:szCs w:val="22"/>
        </w:rPr>
        <w:t>Formenträger- und Pressensysteme für verschiedene Fertigungsverfahren</w:t>
      </w:r>
    </w:p>
    <w:p w14:paraId="03EE37BA" w14:textId="3F3DF4BB" w:rsidR="00196A93" w:rsidRDefault="001801D1" w:rsidP="005170EA">
      <w:pPr>
        <w:spacing w:after="120" w:line="360" w:lineRule="auto"/>
        <w:rPr>
          <w:sz w:val="22"/>
          <w:szCs w:val="22"/>
        </w:rPr>
      </w:pPr>
      <w:r w:rsidRPr="006F2BB8">
        <w:rPr>
          <w:rFonts w:cs="Arial"/>
          <w:sz w:val="22"/>
          <w:szCs w:val="22"/>
        </w:rPr>
        <w:t xml:space="preserve">Mit den vorgestellten </w:t>
      </w:r>
      <w:r w:rsidR="004E214B" w:rsidRPr="006F2BB8">
        <w:rPr>
          <w:rFonts w:cs="Arial"/>
          <w:sz w:val="22"/>
          <w:szCs w:val="22"/>
        </w:rPr>
        <w:t>Formenträger- und Pressens</w:t>
      </w:r>
      <w:r w:rsidRPr="006F2BB8">
        <w:rPr>
          <w:rFonts w:cs="Arial"/>
          <w:sz w:val="22"/>
          <w:szCs w:val="22"/>
        </w:rPr>
        <w:t xml:space="preserve">ystemen </w:t>
      </w:r>
      <w:r w:rsidR="00196A93" w:rsidRPr="006F2BB8">
        <w:rPr>
          <w:rFonts w:cs="Arial"/>
          <w:sz w:val="22"/>
          <w:szCs w:val="22"/>
        </w:rPr>
        <w:t xml:space="preserve">lassen sich </w:t>
      </w:r>
      <w:r w:rsidRPr="006F2BB8">
        <w:rPr>
          <w:rFonts w:cs="Arial"/>
          <w:sz w:val="22"/>
          <w:szCs w:val="22"/>
        </w:rPr>
        <w:t>l</w:t>
      </w:r>
      <w:r w:rsidR="00196A93" w:rsidRPr="006F2BB8">
        <w:rPr>
          <w:rFonts w:cs="Arial"/>
          <w:sz w:val="22"/>
          <w:szCs w:val="22"/>
        </w:rPr>
        <w:t xml:space="preserve">eichte und stabile Bauteile </w:t>
      </w:r>
      <w:r w:rsidR="004E214B" w:rsidRPr="006F2BB8">
        <w:rPr>
          <w:rFonts w:cs="Arial"/>
          <w:sz w:val="22"/>
          <w:szCs w:val="22"/>
        </w:rPr>
        <w:t xml:space="preserve">aus unterschiedlichen Materialien und in verschiedenen </w:t>
      </w:r>
      <w:r w:rsidRPr="006F2BB8">
        <w:rPr>
          <w:rFonts w:cs="Arial"/>
          <w:sz w:val="22"/>
          <w:szCs w:val="22"/>
        </w:rPr>
        <w:t xml:space="preserve">Verfahren </w:t>
      </w:r>
      <w:r w:rsidR="00196A93" w:rsidRPr="006F2BB8">
        <w:rPr>
          <w:rFonts w:cs="Arial"/>
          <w:sz w:val="22"/>
          <w:szCs w:val="22"/>
        </w:rPr>
        <w:t xml:space="preserve">fertigen. </w:t>
      </w:r>
      <w:r w:rsidR="007B715F" w:rsidRPr="006F2BB8">
        <w:rPr>
          <w:rFonts w:cs="Arial"/>
          <w:sz w:val="22"/>
          <w:szCs w:val="22"/>
        </w:rPr>
        <w:t>Dadurch</w:t>
      </w:r>
      <w:r w:rsidR="00196A93" w:rsidRPr="006F2BB8">
        <w:rPr>
          <w:rFonts w:cs="Arial"/>
          <w:sz w:val="22"/>
          <w:szCs w:val="22"/>
        </w:rPr>
        <w:t xml:space="preserve"> können </w:t>
      </w:r>
      <w:r w:rsidR="007B715F" w:rsidRPr="006F2BB8">
        <w:rPr>
          <w:rFonts w:cs="Arial"/>
          <w:sz w:val="22"/>
          <w:szCs w:val="22"/>
        </w:rPr>
        <w:t xml:space="preserve">sie </w:t>
      </w:r>
      <w:r w:rsidR="00196A93" w:rsidRPr="006F2BB8">
        <w:rPr>
          <w:rFonts w:cs="Arial"/>
          <w:sz w:val="22"/>
          <w:szCs w:val="22"/>
        </w:rPr>
        <w:t>sowohl im Inneren von Fahr</w:t>
      </w:r>
      <w:r w:rsidR="00BE4622" w:rsidRPr="006F2BB8">
        <w:rPr>
          <w:rFonts w:cs="Arial"/>
          <w:sz w:val="22"/>
          <w:szCs w:val="22"/>
        </w:rPr>
        <w:t>- und Flug</w:t>
      </w:r>
      <w:r w:rsidR="00196A93" w:rsidRPr="006F2BB8">
        <w:rPr>
          <w:rFonts w:cs="Arial"/>
          <w:sz w:val="22"/>
          <w:szCs w:val="22"/>
        </w:rPr>
        <w:t>zeugen als auch bei Karosserie</w:t>
      </w:r>
      <w:r w:rsidR="00BE4622" w:rsidRPr="006F2BB8">
        <w:rPr>
          <w:rFonts w:cs="Arial"/>
          <w:sz w:val="22"/>
          <w:szCs w:val="22"/>
        </w:rPr>
        <w:t>n</w:t>
      </w:r>
      <w:r w:rsidR="00196A93" w:rsidRPr="006F2BB8">
        <w:rPr>
          <w:rFonts w:cs="Arial"/>
          <w:sz w:val="22"/>
          <w:szCs w:val="22"/>
        </w:rPr>
        <w:t xml:space="preserve"> </w:t>
      </w:r>
      <w:r w:rsidR="00BE4622" w:rsidRPr="006F2BB8">
        <w:rPr>
          <w:rFonts w:cs="Arial"/>
          <w:sz w:val="22"/>
          <w:szCs w:val="22"/>
        </w:rPr>
        <w:t xml:space="preserve">und </w:t>
      </w:r>
      <w:r w:rsidR="00BE4622">
        <w:rPr>
          <w:rFonts w:cs="Arial"/>
          <w:sz w:val="22"/>
          <w:szCs w:val="22"/>
        </w:rPr>
        <w:lastRenderedPageBreak/>
        <w:t xml:space="preserve">Außenflächen </w:t>
      </w:r>
      <w:r w:rsidR="00196A93" w:rsidRPr="004D0FC6">
        <w:rPr>
          <w:rFonts w:cs="Arial"/>
          <w:sz w:val="22"/>
          <w:szCs w:val="22"/>
        </w:rPr>
        <w:t>eingesetzt werden.</w:t>
      </w:r>
      <w:r w:rsidR="00196A93">
        <w:rPr>
          <w:rFonts w:cs="Arial"/>
          <w:sz w:val="22"/>
          <w:szCs w:val="22"/>
        </w:rPr>
        <w:t xml:space="preserve"> </w:t>
      </w:r>
      <w:r>
        <w:rPr>
          <w:sz w:val="22"/>
          <w:szCs w:val="22"/>
        </w:rPr>
        <w:t xml:space="preserve">Das </w:t>
      </w:r>
      <w:r w:rsidR="00196A93" w:rsidRPr="00437E4F">
        <w:rPr>
          <w:sz w:val="22"/>
          <w:szCs w:val="22"/>
        </w:rPr>
        <w:t>Vier-Säulen-</w:t>
      </w:r>
      <w:r>
        <w:rPr>
          <w:sz w:val="22"/>
          <w:szCs w:val="22"/>
        </w:rPr>
        <w:t xml:space="preserve">Modell </w:t>
      </w:r>
      <w:r w:rsidR="00196A93" w:rsidRPr="00437E4F">
        <w:rPr>
          <w:sz w:val="22"/>
          <w:szCs w:val="22"/>
        </w:rPr>
        <w:t>BFT-U</w:t>
      </w:r>
      <w:r>
        <w:rPr>
          <w:sz w:val="22"/>
          <w:szCs w:val="22"/>
        </w:rPr>
        <w:t xml:space="preserve">, dem </w:t>
      </w:r>
      <w:r w:rsidR="007B715F">
        <w:rPr>
          <w:sz w:val="22"/>
          <w:szCs w:val="22"/>
        </w:rPr>
        <w:t xml:space="preserve">das Design des </w:t>
      </w:r>
      <w:r>
        <w:rPr>
          <w:sz w:val="22"/>
          <w:szCs w:val="22"/>
        </w:rPr>
        <w:t>Messestand</w:t>
      </w:r>
      <w:r w:rsidR="007B715F">
        <w:rPr>
          <w:sz w:val="22"/>
          <w:szCs w:val="22"/>
        </w:rPr>
        <w:t>es</w:t>
      </w:r>
      <w:r>
        <w:rPr>
          <w:sz w:val="22"/>
          <w:szCs w:val="22"/>
        </w:rPr>
        <w:t xml:space="preserve"> nachempfunden war,</w:t>
      </w:r>
      <w:r w:rsidR="00196A93" w:rsidRPr="00437E4F">
        <w:rPr>
          <w:sz w:val="22"/>
          <w:szCs w:val="22"/>
        </w:rPr>
        <w:t xml:space="preserve"> hat BBG </w:t>
      </w:r>
      <w:r w:rsidR="00DB67A1">
        <w:rPr>
          <w:sz w:val="22"/>
          <w:szCs w:val="22"/>
        </w:rPr>
        <w:t>insbesondere</w:t>
      </w:r>
      <w:r w:rsidR="00196A93" w:rsidRPr="00437E4F">
        <w:rPr>
          <w:sz w:val="22"/>
          <w:szCs w:val="22"/>
        </w:rPr>
        <w:t xml:space="preserve"> </w:t>
      </w:r>
      <w:proofErr w:type="spellStart"/>
      <w:r w:rsidR="00196A93" w:rsidRPr="00437E4F">
        <w:rPr>
          <w:sz w:val="22"/>
          <w:szCs w:val="22"/>
        </w:rPr>
        <w:t>für</w:t>
      </w:r>
      <w:proofErr w:type="spellEnd"/>
      <w:r w:rsidR="00196A93" w:rsidRPr="00437E4F">
        <w:rPr>
          <w:sz w:val="22"/>
          <w:szCs w:val="22"/>
        </w:rPr>
        <w:t xml:space="preserve"> das </w:t>
      </w:r>
      <w:r w:rsidR="00196A93">
        <w:rPr>
          <w:sz w:val="22"/>
          <w:szCs w:val="22"/>
        </w:rPr>
        <w:t xml:space="preserve">Pressen </w:t>
      </w:r>
      <w:r w:rsidR="00037E3F">
        <w:rPr>
          <w:sz w:val="22"/>
          <w:szCs w:val="22"/>
        </w:rPr>
        <w:t>großer</w:t>
      </w:r>
      <w:r w:rsidR="00196A93">
        <w:rPr>
          <w:sz w:val="22"/>
          <w:szCs w:val="22"/>
        </w:rPr>
        <w:t xml:space="preserve"> </w:t>
      </w:r>
      <w:r w:rsidR="00196A93" w:rsidRPr="00437E4F">
        <w:rPr>
          <w:sz w:val="22"/>
          <w:szCs w:val="22"/>
        </w:rPr>
        <w:t>Formteile aus Faser</w:t>
      </w:r>
      <w:r w:rsidR="00196A93">
        <w:rPr>
          <w:sz w:val="22"/>
          <w:szCs w:val="22"/>
        </w:rPr>
        <w:t xml:space="preserve">-Kunststoff-Verbund </w:t>
      </w:r>
      <w:r w:rsidR="00196A93" w:rsidRPr="00437E4F">
        <w:rPr>
          <w:sz w:val="22"/>
          <w:szCs w:val="22"/>
        </w:rPr>
        <w:t>entwickelt</w:t>
      </w:r>
      <w:r>
        <w:rPr>
          <w:sz w:val="22"/>
          <w:szCs w:val="22"/>
        </w:rPr>
        <w:t>.</w:t>
      </w:r>
    </w:p>
    <w:p w14:paraId="1737FF08" w14:textId="0BE9F173" w:rsidR="007B715F" w:rsidRPr="007B715F" w:rsidRDefault="007B715F" w:rsidP="007B715F">
      <w:pPr>
        <w:spacing w:after="120" w:line="360" w:lineRule="auto"/>
        <w:outlineLvl w:val="0"/>
        <w:rPr>
          <w:b/>
          <w:sz w:val="22"/>
          <w:szCs w:val="22"/>
        </w:rPr>
      </w:pPr>
      <w:r w:rsidRPr="007B715F">
        <w:rPr>
          <w:b/>
          <w:sz w:val="22"/>
          <w:szCs w:val="22"/>
        </w:rPr>
        <w:t>Große Autogläser</w:t>
      </w:r>
      <w:r w:rsidR="001B3A97">
        <w:rPr>
          <w:b/>
          <w:sz w:val="22"/>
          <w:szCs w:val="22"/>
        </w:rPr>
        <w:t xml:space="preserve"> und Werkzeuge</w:t>
      </w:r>
      <w:r w:rsidRPr="007B715F">
        <w:rPr>
          <w:b/>
          <w:sz w:val="22"/>
          <w:szCs w:val="22"/>
        </w:rPr>
        <w:t xml:space="preserve"> handeln und </w:t>
      </w:r>
      <w:r w:rsidR="001B3A97">
        <w:rPr>
          <w:b/>
          <w:sz w:val="22"/>
          <w:szCs w:val="22"/>
        </w:rPr>
        <w:t>umgießen</w:t>
      </w:r>
    </w:p>
    <w:p w14:paraId="75C9DC26" w14:textId="422A5169" w:rsidR="00BE4622" w:rsidRPr="006F2BB8" w:rsidRDefault="009542CC" w:rsidP="00BE4622">
      <w:pPr>
        <w:spacing w:after="120" w:line="360" w:lineRule="auto"/>
        <w:outlineLvl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F</w:t>
      </w:r>
      <w:r w:rsidR="007B715F">
        <w:rPr>
          <w:rFonts w:cs="Arial"/>
          <w:sz w:val="22"/>
          <w:szCs w:val="22"/>
        </w:rPr>
        <w:t xml:space="preserve">ür das Umgießen von großflächigen Autogläsern und einteiligen </w:t>
      </w:r>
      <w:r w:rsidR="007B715F" w:rsidRPr="006F2BB8">
        <w:rPr>
          <w:rFonts w:cs="Arial"/>
          <w:sz w:val="22"/>
          <w:szCs w:val="22"/>
        </w:rPr>
        <w:t xml:space="preserve">Panoramadächern </w:t>
      </w:r>
      <w:r w:rsidR="00BE4622" w:rsidRPr="006F2BB8">
        <w:rPr>
          <w:rFonts w:cs="Arial"/>
          <w:sz w:val="22"/>
          <w:szCs w:val="22"/>
        </w:rPr>
        <w:t xml:space="preserve">präsentierte </w:t>
      </w:r>
      <w:r w:rsidR="00C60FA8" w:rsidRPr="006F2BB8">
        <w:rPr>
          <w:rFonts w:cs="Arial"/>
          <w:sz w:val="22"/>
          <w:szCs w:val="22"/>
        </w:rPr>
        <w:t xml:space="preserve">das Unternehmen </w:t>
      </w:r>
      <w:r w:rsidR="00BE4622" w:rsidRPr="006F2BB8">
        <w:rPr>
          <w:rFonts w:cs="Arial"/>
          <w:sz w:val="22"/>
          <w:szCs w:val="22"/>
        </w:rPr>
        <w:t xml:space="preserve">auf der Messe das </w:t>
      </w:r>
      <w:r w:rsidR="007B715F" w:rsidRPr="006F2BB8">
        <w:rPr>
          <w:rFonts w:cs="Arial"/>
          <w:sz w:val="22"/>
          <w:szCs w:val="22"/>
        </w:rPr>
        <w:t>Formenträgersystem</w:t>
      </w:r>
      <w:r w:rsidR="00BE4622" w:rsidRPr="006F2BB8">
        <w:rPr>
          <w:rFonts w:cs="Arial"/>
          <w:sz w:val="22"/>
          <w:szCs w:val="22"/>
        </w:rPr>
        <w:t xml:space="preserve"> BFT-P V8. D</w:t>
      </w:r>
      <w:r w:rsidRPr="006F2BB8">
        <w:rPr>
          <w:rFonts w:cs="Arial"/>
          <w:sz w:val="22"/>
          <w:szCs w:val="22"/>
        </w:rPr>
        <w:t>a</w:t>
      </w:r>
      <w:r w:rsidR="00BE4622" w:rsidRPr="006F2BB8">
        <w:rPr>
          <w:rFonts w:cs="Arial"/>
          <w:sz w:val="22"/>
          <w:szCs w:val="22"/>
        </w:rPr>
        <w:t xml:space="preserve">s </w:t>
      </w:r>
      <w:r w:rsidRPr="006F2BB8">
        <w:rPr>
          <w:rFonts w:cs="Arial"/>
          <w:sz w:val="22"/>
          <w:szCs w:val="22"/>
        </w:rPr>
        <w:t xml:space="preserve">elektrische High Speed-System </w:t>
      </w:r>
      <w:r w:rsidR="00BE4622" w:rsidRPr="006F2BB8">
        <w:rPr>
          <w:rFonts w:cs="Arial"/>
          <w:sz w:val="22"/>
          <w:szCs w:val="22"/>
        </w:rPr>
        <w:t xml:space="preserve">zeichnet </w:t>
      </w:r>
      <w:r w:rsidR="007B715F" w:rsidRPr="006F2BB8">
        <w:rPr>
          <w:rFonts w:cs="Arial"/>
          <w:sz w:val="22"/>
          <w:szCs w:val="22"/>
        </w:rPr>
        <w:t xml:space="preserve">sich </w:t>
      </w:r>
      <w:r w:rsidR="00BE4622" w:rsidRPr="006F2BB8">
        <w:rPr>
          <w:rFonts w:cs="Arial"/>
          <w:sz w:val="22"/>
          <w:szCs w:val="22"/>
        </w:rPr>
        <w:t xml:space="preserve">insbesondere </w:t>
      </w:r>
      <w:r w:rsidR="007B715F" w:rsidRPr="006F2BB8">
        <w:rPr>
          <w:rFonts w:cs="Arial"/>
          <w:sz w:val="22"/>
          <w:szCs w:val="22"/>
        </w:rPr>
        <w:t xml:space="preserve">durch eine bedienerfreundliche Ergonomie und ein einfaches Handling großer und schwerer Werkzeuge </w:t>
      </w:r>
      <w:r w:rsidR="00BE4622" w:rsidRPr="006F2BB8">
        <w:rPr>
          <w:rFonts w:cs="Arial"/>
          <w:sz w:val="22"/>
          <w:szCs w:val="22"/>
        </w:rPr>
        <w:t>bis</w:t>
      </w:r>
      <w:r w:rsidR="00682613" w:rsidRPr="006F2BB8">
        <w:rPr>
          <w:rFonts w:cs="Arial"/>
          <w:sz w:val="22"/>
          <w:szCs w:val="22"/>
        </w:rPr>
        <w:t xml:space="preserve"> zu einer Größe von</w:t>
      </w:r>
      <w:r w:rsidR="00BE4622" w:rsidRPr="006F2BB8">
        <w:rPr>
          <w:rFonts w:cs="Arial"/>
          <w:sz w:val="22"/>
          <w:szCs w:val="22"/>
        </w:rPr>
        <w:t xml:space="preserve"> 2.600 x 2.000 mm </w:t>
      </w:r>
      <w:r w:rsidR="007B715F" w:rsidRPr="006F2BB8">
        <w:rPr>
          <w:rFonts w:cs="Arial"/>
          <w:sz w:val="22"/>
          <w:szCs w:val="22"/>
        </w:rPr>
        <w:t>aus.</w:t>
      </w:r>
      <w:r w:rsidR="001B3A97" w:rsidRPr="006F2BB8">
        <w:rPr>
          <w:rFonts w:cs="Arial"/>
          <w:sz w:val="22"/>
          <w:szCs w:val="22"/>
        </w:rPr>
        <w:t xml:space="preserve"> </w:t>
      </w:r>
      <w:r w:rsidR="00BE4622" w:rsidRPr="006F2BB8">
        <w:rPr>
          <w:rFonts w:cs="Arial"/>
          <w:sz w:val="22"/>
          <w:szCs w:val="22"/>
        </w:rPr>
        <w:t xml:space="preserve">Die Baureihe ist </w:t>
      </w:r>
      <w:r w:rsidR="00BE4622" w:rsidRPr="006F2BB8">
        <w:rPr>
          <w:sz w:val="22"/>
          <w:szCs w:val="22"/>
        </w:rPr>
        <w:t xml:space="preserve">sowohl mit als auch ohne </w:t>
      </w:r>
      <w:r w:rsidR="00196A93" w:rsidRPr="006F2BB8">
        <w:rPr>
          <w:rFonts w:cs="Arial"/>
          <w:sz w:val="22"/>
          <w:szCs w:val="22"/>
        </w:rPr>
        <w:t>schwenkbare</w:t>
      </w:r>
      <w:r w:rsidR="00BE4622" w:rsidRPr="006F2BB8">
        <w:rPr>
          <w:rFonts w:cs="Arial"/>
          <w:sz w:val="22"/>
          <w:szCs w:val="22"/>
        </w:rPr>
        <w:t>n</w:t>
      </w:r>
      <w:r w:rsidR="00196A93" w:rsidRPr="006F2BB8">
        <w:rPr>
          <w:rFonts w:cs="Arial"/>
          <w:sz w:val="22"/>
          <w:szCs w:val="22"/>
        </w:rPr>
        <w:t xml:space="preserve"> Turm </w:t>
      </w:r>
      <w:r w:rsidR="00BE4622" w:rsidRPr="006F2BB8">
        <w:rPr>
          <w:rFonts w:cs="Arial"/>
          <w:sz w:val="22"/>
          <w:szCs w:val="22"/>
        </w:rPr>
        <w:t>erhältlich.</w:t>
      </w:r>
    </w:p>
    <w:p w14:paraId="692DD64D" w14:textId="490D2273" w:rsidR="00BE4622" w:rsidRPr="006F2BB8" w:rsidRDefault="00BE4622" w:rsidP="00BE4622">
      <w:pPr>
        <w:spacing w:after="120" w:line="360" w:lineRule="auto"/>
        <w:rPr>
          <w:sz w:val="22"/>
          <w:szCs w:val="22"/>
        </w:rPr>
      </w:pPr>
      <w:r w:rsidRPr="006F2BB8">
        <w:rPr>
          <w:sz w:val="22"/>
          <w:szCs w:val="22"/>
        </w:rPr>
        <w:t>Für die gleichen Werkzeugdimensionen bietet BBG außerdem das Formenträgersystem BFT-P V10</w:t>
      </w:r>
      <w:r w:rsidR="0021339A" w:rsidRPr="006F2BB8">
        <w:rPr>
          <w:sz w:val="22"/>
          <w:szCs w:val="22"/>
        </w:rPr>
        <w:t xml:space="preserve"> an</w:t>
      </w:r>
      <w:r w:rsidRPr="006F2BB8">
        <w:rPr>
          <w:sz w:val="22"/>
          <w:szCs w:val="22"/>
        </w:rPr>
        <w:t xml:space="preserve">. Bei diesem fährt ein Shuttle das Werkzeug nach dem Umgießen des Glases seitlich aus dem Trägergestell heraus. </w:t>
      </w:r>
      <w:r w:rsidR="009542CC" w:rsidRPr="006F2BB8">
        <w:rPr>
          <w:sz w:val="22"/>
          <w:szCs w:val="22"/>
        </w:rPr>
        <w:t xml:space="preserve">Zwei Werker können so zur gleichen Zeit bequem </w:t>
      </w:r>
      <w:r w:rsidRPr="006F2BB8">
        <w:rPr>
          <w:sz w:val="22"/>
          <w:szCs w:val="22"/>
        </w:rPr>
        <w:t xml:space="preserve">die obere und die untere Werkzeughälfte </w:t>
      </w:r>
      <w:r w:rsidR="009542CC" w:rsidRPr="006F2BB8">
        <w:rPr>
          <w:sz w:val="22"/>
          <w:szCs w:val="22"/>
        </w:rPr>
        <w:t>rüsten</w:t>
      </w:r>
      <w:r w:rsidR="00E30799" w:rsidRPr="006F2BB8">
        <w:rPr>
          <w:sz w:val="22"/>
          <w:szCs w:val="22"/>
        </w:rPr>
        <w:t xml:space="preserve">, zudem </w:t>
      </w:r>
      <w:r w:rsidRPr="006F2BB8">
        <w:rPr>
          <w:sz w:val="22"/>
          <w:szCs w:val="22"/>
        </w:rPr>
        <w:t xml:space="preserve">lassen sich </w:t>
      </w:r>
      <w:r w:rsidR="00E30799" w:rsidRPr="006F2BB8">
        <w:rPr>
          <w:sz w:val="22"/>
          <w:szCs w:val="22"/>
        </w:rPr>
        <w:t xml:space="preserve">manuelle und automatische </w:t>
      </w:r>
      <w:r w:rsidRPr="006F2BB8">
        <w:rPr>
          <w:sz w:val="22"/>
          <w:szCs w:val="22"/>
        </w:rPr>
        <w:t xml:space="preserve">Zu- und Abführsysteme für Bauteile, Einlegeteile und Werkzeuge rasch integrieren. </w:t>
      </w:r>
    </w:p>
    <w:p w14:paraId="1FD7FA0D" w14:textId="77777777" w:rsidR="00553ACE" w:rsidRPr="00DF3B29" w:rsidRDefault="00553ACE" w:rsidP="00DF3B29">
      <w:pPr>
        <w:spacing w:after="120" w:line="360" w:lineRule="auto"/>
        <w:ind w:left="426" w:hanging="426"/>
        <w:rPr>
          <w:sz w:val="22"/>
          <w:szCs w:val="22"/>
        </w:rPr>
      </w:pPr>
    </w:p>
    <w:p w14:paraId="623A55A4" w14:textId="77777777" w:rsidR="0002520C" w:rsidRPr="0061460A" w:rsidRDefault="0002520C" w:rsidP="006F39B0">
      <w:pPr>
        <w:spacing w:before="120" w:after="120" w:line="360" w:lineRule="auto"/>
        <w:rPr>
          <w:rFonts w:ascii="Helvetica" w:hAnsi="Helvetica"/>
          <w:color w:val="000000"/>
          <w:sz w:val="18"/>
          <w:szCs w:val="18"/>
        </w:rPr>
      </w:pPr>
      <w:r w:rsidRPr="0061460A">
        <w:rPr>
          <w:rFonts w:ascii="Helvetica" w:hAnsi="Helvetica"/>
          <w:b/>
          <w:bCs/>
          <w:color w:val="000000"/>
          <w:sz w:val="22"/>
          <w:szCs w:val="22"/>
        </w:rPr>
        <w:t>Kunden von BBG sind weltweit tätig</w:t>
      </w:r>
    </w:p>
    <w:p w14:paraId="72F4621F" w14:textId="77777777" w:rsidR="0002520C" w:rsidRPr="0061460A" w:rsidRDefault="0002520C" w:rsidP="0002520C">
      <w:pPr>
        <w:spacing w:after="120" w:line="360" w:lineRule="auto"/>
        <w:rPr>
          <w:bCs/>
          <w:sz w:val="22"/>
          <w:szCs w:val="22"/>
        </w:rPr>
      </w:pPr>
      <w:r w:rsidRPr="0061460A">
        <w:rPr>
          <w:bCs/>
          <w:sz w:val="22"/>
          <w:szCs w:val="22"/>
        </w:rPr>
        <w:t>Der Werkzeug-, Maschinen- und Anlagenbauer BBG GmbH &amp; Co. KG ist ein ausgewiesener Spezialist für die Kunststoff verarbeitende Industrie. Neben vollständigen Produktionsanlagen konzipiert, entwickelt und fertigt BBG Werkzeuge für das Verarbeiten von Polyure</w:t>
      </w:r>
      <w:r>
        <w:rPr>
          <w:bCs/>
          <w:sz w:val="22"/>
          <w:szCs w:val="22"/>
        </w:rPr>
        <w:t>than (PUR), PVC, TPE und anderen</w:t>
      </w:r>
      <w:r w:rsidRPr="0061460A">
        <w:rPr>
          <w:bCs/>
          <w:sz w:val="22"/>
          <w:szCs w:val="22"/>
        </w:rPr>
        <w:t xml:space="preserve"> Elastomeren </w:t>
      </w:r>
      <w:r>
        <w:rPr>
          <w:bCs/>
          <w:sz w:val="22"/>
          <w:szCs w:val="22"/>
        </w:rPr>
        <w:t>sowie für eine breite</w:t>
      </w:r>
      <w:r w:rsidRPr="0061460A">
        <w:rPr>
          <w:bCs/>
          <w:sz w:val="22"/>
          <w:szCs w:val="22"/>
        </w:rPr>
        <w:t xml:space="preserve"> Palette an Faserverbundmaterialien. Hierzu zählen Produktionsverfahren wie</w:t>
      </w:r>
      <w:r>
        <w:rPr>
          <w:bCs/>
          <w:sz w:val="22"/>
          <w:szCs w:val="22"/>
        </w:rPr>
        <w:t xml:space="preserve"> PUR-CSM (PUR-Composite Spray </w:t>
      </w:r>
      <w:proofErr w:type="spellStart"/>
      <w:r>
        <w:rPr>
          <w:bCs/>
          <w:sz w:val="22"/>
          <w:szCs w:val="22"/>
        </w:rPr>
        <w:t>Moulding</w:t>
      </w:r>
      <w:proofErr w:type="spellEnd"/>
      <w:r>
        <w:rPr>
          <w:bCs/>
          <w:sz w:val="22"/>
          <w:szCs w:val="22"/>
        </w:rPr>
        <w:t>),</w:t>
      </w:r>
      <w:r w:rsidRPr="0061460A">
        <w:rPr>
          <w:bCs/>
          <w:sz w:val="22"/>
          <w:szCs w:val="22"/>
        </w:rPr>
        <w:t xml:space="preserve"> LFI (Long Fiber </w:t>
      </w:r>
      <w:proofErr w:type="spellStart"/>
      <w:r w:rsidRPr="0061460A">
        <w:rPr>
          <w:bCs/>
          <w:sz w:val="22"/>
          <w:szCs w:val="22"/>
        </w:rPr>
        <w:t>Injection</w:t>
      </w:r>
      <w:proofErr w:type="spellEnd"/>
      <w:r w:rsidRPr="0061460A">
        <w:rPr>
          <w:bCs/>
          <w:sz w:val="22"/>
          <w:szCs w:val="22"/>
        </w:rPr>
        <w:t>), RTM (</w:t>
      </w:r>
      <w:proofErr w:type="spellStart"/>
      <w:r w:rsidRPr="0061460A">
        <w:rPr>
          <w:bCs/>
          <w:sz w:val="22"/>
          <w:szCs w:val="22"/>
        </w:rPr>
        <w:t>Resin</w:t>
      </w:r>
      <w:proofErr w:type="spellEnd"/>
      <w:r w:rsidRPr="0061460A">
        <w:rPr>
          <w:bCs/>
          <w:sz w:val="22"/>
          <w:szCs w:val="22"/>
        </w:rPr>
        <w:t xml:space="preserve"> Transfer </w:t>
      </w:r>
      <w:proofErr w:type="spellStart"/>
      <w:r w:rsidRPr="0061460A">
        <w:rPr>
          <w:bCs/>
          <w:sz w:val="22"/>
          <w:szCs w:val="22"/>
        </w:rPr>
        <w:t>Moulding</w:t>
      </w:r>
      <w:proofErr w:type="spellEnd"/>
      <w:r w:rsidRPr="0061460A">
        <w:rPr>
          <w:bCs/>
          <w:sz w:val="22"/>
          <w:szCs w:val="22"/>
        </w:rPr>
        <w:t xml:space="preserve">), SMC (Sheet </w:t>
      </w:r>
      <w:proofErr w:type="spellStart"/>
      <w:r w:rsidRPr="0061460A">
        <w:rPr>
          <w:bCs/>
          <w:sz w:val="22"/>
          <w:szCs w:val="22"/>
        </w:rPr>
        <w:t>Moulding</w:t>
      </w:r>
      <w:proofErr w:type="spellEnd"/>
      <w:r w:rsidRPr="0061460A">
        <w:rPr>
          <w:bCs/>
          <w:sz w:val="22"/>
          <w:szCs w:val="22"/>
        </w:rPr>
        <w:t xml:space="preserve"> </w:t>
      </w:r>
      <w:proofErr w:type="spellStart"/>
      <w:r w:rsidRPr="0061460A">
        <w:rPr>
          <w:bCs/>
          <w:sz w:val="22"/>
          <w:szCs w:val="22"/>
        </w:rPr>
        <w:t>Compound</w:t>
      </w:r>
      <w:proofErr w:type="spellEnd"/>
      <w:r w:rsidRPr="0061460A">
        <w:rPr>
          <w:bCs/>
          <w:sz w:val="22"/>
          <w:szCs w:val="22"/>
        </w:rPr>
        <w:t xml:space="preserve">) oder GMT (Glasmattenverstärktes Thermoplast), die je nach gewünschter Eigenschaft der Endprodukte verwendet werden. Lösungen für den Leichtbau, das Verarbeiten von Composites und die Fertigung von Faserverbund-Bauteilen in zahlreichen Industriezweigen bilden </w:t>
      </w:r>
      <w:r>
        <w:rPr>
          <w:bCs/>
          <w:sz w:val="22"/>
          <w:szCs w:val="22"/>
        </w:rPr>
        <w:t xml:space="preserve">weitere </w:t>
      </w:r>
      <w:r w:rsidRPr="0061460A">
        <w:rPr>
          <w:bCs/>
          <w:sz w:val="22"/>
          <w:szCs w:val="22"/>
        </w:rPr>
        <w:t>wichtige Schwerpunkte.</w:t>
      </w:r>
    </w:p>
    <w:p w14:paraId="24652E88" w14:textId="40C01BD5" w:rsidR="0002520C" w:rsidRPr="0061460A" w:rsidRDefault="0002520C" w:rsidP="0002520C">
      <w:pPr>
        <w:spacing w:after="120" w:line="360" w:lineRule="auto"/>
        <w:rPr>
          <w:bCs/>
          <w:sz w:val="22"/>
          <w:szCs w:val="22"/>
        </w:rPr>
      </w:pPr>
      <w:r w:rsidRPr="0061460A">
        <w:rPr>
          <w:bCs/>
          <w:sz w:val="22"/>
          <w:szCs w:val="22"/>
        </w:rPr>
        <w:t xml:space="preserve">Das von Hans Brandner </w:t>
      </w:r>
      <w:r>
        <w:rPr>
          <w:bCs/>
          <w:sz w:val="22"/>
          <w:szCs w:val="22"/>
        </w:rPr>
        <w:t>geführte</w:t>
      </w:r>
      <w:r w:rsidRPr="0061460A">
        <w:rPr>
          <w:bCs/>
          <w:sz w:val="22"/>
          <w:szCs w:val="22"/>
        </w:rPr>
        <w:t xml:space="preserve"> Familienunternehmen aus Mindelheim im Allgäu </w:t>
      </w:r>
      <w:r w:rsidRPr="003C019F">
        <w:rPr>
          <w:bCs/>
          <w:sz w:val="22"/>
          <w:szCs w:val="22"/>
        </w:rPr>
        <w:t>beliefert seine Kunden weltweit, wobei der asiatische Markt neben Europa und Nordamerika eine wichtige Rolle spielt. 201</w:t>
      </w:r>
      <w:r>
        <w:rPr>
          <w:bCs/>
          <w:sz w:val="22"/>
          <w:szCs w:val="22"/>
        </w:rPr>
        <w:t xml:space="preserve">8 </w:t>
      </w:r>
      <w:r w:rsidRPr="003C019F">
        <w:rPr>
          <w:bCs/>
          <w:sz w:val="22"/>
          <w:szCs w:val="22"/>
        </w:rPr>
        <w:t xml:space="preserve">erwirtschaftete BBG mit </w:t>
      </w:r>
      <w:r w:rsidR="00386BAF">
        <w:rPr>
          <w:bCs/>
          <w:sz w:val="22"/>
          <w:szCs w:val="22"/>
        </w:rPr>
        <w:t>etwa</w:t>
      </w:r>
      <w:r w:rsidRPr="003C019F">
        <w:rPr>
          <w:bCs/>
          <w:sz w:val="22"/>
          <w:szCs w:val="22"/>
        </w:rPr>
        <w:t xml:space="preserve"> 170 Mitarbeitern weltweit einen Umsatz in Höhe von rund </w:t>
      </w:r>
      <w:r>
        <w:rPr>
          <w:bCs/>
          <w:sz w:val="22"/>
          <w:szCs w:val="22"/>
        </w:rPr>
        <w:t>27</w:t>
      </w:r>
      <w:r w:rsidRPr="003C019F">
        <w:rPr>
          <w:bCs/>
          <w:sz w:val="22"/>
          <w:szCs w:val="22"/>
        </w:rPr>
        <w:t xml:space="preserve"> Mio</w:t>
      </w:r>
      <w:r w:rsidRPr="0061460A">
        <w:rPr>
          <w:bCs/>
          <w:sz w:val="22"/>
          <w:szCs w:val="22"/>
        </w:rPr>
        <w:t>. Euro.</w:t>
      </w:r>
    </w:p>
    <w:p w14:paraId="3AB6CD6A" w14:textId="77777777" w:rsidR="00EB03E3" w:rsidRDefault="00EB03E3" w:rsidP="00E46BC7">
      <w:pPr>
        <w:spacing w:after="120" w:line="360" w:lineRule="auto"/>
        <w:rPr>
          <w:bCs/>
          <w:sz w:val="22"/>
          <w:szCs w:val="22"/>
        </w:rPr>
      </w:pPr>
    </w:p>
    <w:p w14:paraId="551930C3" w14:textId="4BC3E574" w:rsidR="00C90183" w:rsidRPr="00491181" w:rsidRDefault="00DA6BFE" w:rsidP="00131914">
      <w:pPr>
        <w:spacing w:after="120"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br w:type="column"/>
      </w:r>
      <w:r w:rsidR="004B705F" w:rsidRPr="00B30734">
        <w:rPr>
          <w:b/>
          <w:sz w:val="22"/>
          <w:szCs w:val="22"/>
        </w:rPr>
        <w:lastRenderedPageBreak/>
        <w:t>Foto</w:t>
      </w:r>
      <w:r w:rsidR="00086D02">
        <w:rPr>
          <w:b/>
          <w:sz w:val="22"/>
          <w:szCs w:val="22"/>
        </w:rPr>
        <w:t>s</w:t>
      </w:r>
      <w:r w:rsidR="005B10F6" w:rsidRPr="00B30734">
        <w:rPr>
          <w:b/>
          <w:sz w:val="22"/>
          <w:szCs w:val="22"/>
        </w:rPr>
        <w:t xml:space="preserve">: </w:t>
      </w:r>
    </w:p>
    <w:p w14:paraId="51E7E09D" w14:textId="79A784E7" w:rsidR="00060659" w:rsidRDefault="00E1434D" w:rsidP="00077006">
      <w:pPr>
        <w:spacing w:before="120" w:after="120" w:line="360" w:lineRule="auto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 wp14:anchorId="2AA2950B" wp14:editId="3203196E">
            <wp:extent cx="5403273" cy="3951630"/>
            <wp:effectExtent l="0" t="0" r="0" b="0"/>
            <wp:docPr id="12" name="Grafik 12" descr="Ein Bild, das Boden, drinnen, Decke, Gebäud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BBG_CCE_2019_Foto_1.jpg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35161" cy="3974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39E96D" w14:textId="705D25B4" w:rsidR="001901D5" w:rsidRDefault="00F93471" w:rsidP="00077006">
      <w:pPr>
        <w:spacing w:before="120" w:after="120" w:line="360" w:lineRule="auto"/>
        <w:rPr>
          <w:sz w:val="22"/>
          <w:szCs w:val="22"/>
        </w:rPr>
      </w:pPr>
      <w:r>
        <w:rPr>
          <w:sz w:val="22"/>
          <w:szCs w:val="22"/>
        </w:rPr>
        <w:t>Foto 1:</w:t>
      </w:r>
    </w:p>
    <w:p w14:paraId="407C5F21" w14:textId="2B20F3C1" w:rsidR="00F93471" w:rsidRDefault="001B3A97" w:rsidP="00077006">
      <w:pPr>
        <w:spacing w:before="120" w:after="120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Das Rückwanddesign des BBG-Messestandes war dem </w:t>
      </w:r>
      <w:r w:rsidRPr="00437E4F">
        <w:rPr>
          <w:sz w:val="22"/>
          <w:szCs w:val="22"/>
        </w:rPr>
        <w:t>Vier-Säulen-</w:t>
      </w:r>
      <w:r>
        <w:rPr>
          <w:sz w:val="22"/>
          <w:szCs w:val="22"/>
        </w:rPr>
        <w:t xml:space="preserve">Formenträgersystem </w:t>
      </w:r>
      <w:r w:rsidRPr="00437E4F">
        <w:rPr>
          <w:sz w:val="22"/>
          <w:szCs w:val="22"/>
        </w:rPr>
        <w:t>BFT-U</w:t>
      </w:r>
      <w:r>
        <w:rPr>
          <w:sz w:val="22"/>
          <w:szCs w:val="22"/>
        </w:rPr>
        <w:t xml:space="preserve"> nachempfunden </w:t>
      </w:r>
      <w:r w:rsidR="00F93471">
        <w:rPr>
          <w:sz w:val="22"/>
          <w:szCs w:val="22"/>
        </w:rPr>
        <w:t>(Foto: BBG).</w:t>
      </w:r>
    </w:p>
    <w:p w14:paraId="2A33ED69" w14:textId="03EC3701" w:rsidR="00E30799" w:rsidRDefault="00E30799" w:rsidP="00077006">
      <w:pPr>
        <w:spacing w:before="120" w:after="120" w:line="360" w:lineRule="auto"/>
        <w:rPr>
          <w:sz w:val="22"/>
          <w:szCs w:val="22"/>
        </w:rPr>
      </w:pPr>
    </w:p>
    <w:p w14:paraId="1806DFA2" w14:textId="77777777" w:rsidR="00E30799" w:rsidRDefault="00E30799" w:rsidP="00077006">
      <w:pPr>
        <w:spacing w:before="120" w:after="120" w:line="360" w:lineRule="auto"/>
        <w:rPr>
          <w:sz w:val="22"/>
          <w:szCs w:val="22"/>
        </w:rPr>
      </w:pPr>
    </w:p>
    <w:p w14:paraId="155A823D" w14:textId="21EEACF5" w:rsidR="00E30799" w:rsidRDefault="00E30799" w:rsidP="00077006">
      <w:pPr>
        <w:spacing w:before="120" w:after="120" w:line="360" w:lineRule="auto"/>
        <w:rPr>
          <w:sz w:val="22"/>
          <w:szCs w:val="22"/>
        </w:rPr>
      </w:pPr>
      <w:r>
        <w:rPr>
          <w:noProof/>
          <w:sz w:val="22"/>
          <w:szCs w:val="22"/>
        </w:rPr>
        <w:lastRenderedPageBreak/>
        <w:drawing>
          <wp:inline distT="0" distB="0" distL="0" distR="0" wp14:anchorId="5C6DEB6C" wp14:editId="141EDD80">
            <wp:extent cx="5405687" cy="3611543"/>
            <wp:effectExtent l="12700" t="12700" r="17780" b="8255"/>
            <wp:docPr id="4" name="Grafik 4" descr="Ein Bild, das Mann, drinnen, Gerät, Bod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BBG_BFT-C_10x11_2249.jp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39311" cy="3634007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2749C3C6" w14:textId="52728205" w:rsidR="00E30799" w:rsidRDefault="00E30799" w:rsidP="00E30799">
      <w:pPr>
        <w:spacing w:before="120" w:after="120" w:line="360" w:lineRule="auto"/>
        <w:rPr>
          <w:sz w:val="22"/>
          <w:szCs w:val="22"/>
        </w:rPr>
      </w:pPr>
      <w:r>
        <w:rPr>
          <w:sz w:val="22"/>
          <w:szCs w:val="22"/>
        </w:rPr>
        <w:t>Foto 2:</w:t>
      </w:r>
    </w:p>
    <w:p w14:paraId="53E841B8" w14:textId="41CE811D" w:rsidR="00E30799" w:rsidRDefault="00E30799" w:rsidP="00E30799">
      <w:pPr>
        <w:spacing w:before="120" w:after="120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Das Formenträgersystem </w:t>
      </w:r>
      <w:r w:rsidRPr="00E30799">
        <w:rPr>
          <w:sz w:val="22"/>
          <w:szCs w:val="22"/>
        </w:rPr>
        <w:t>BFT-C</w:t>
      </w:r>
      <w:r>
        <w:rPr>
          <w:sz w:val="22"/>
          <w:szCs w:val="22"/>
        </w:rPr>
        <w:t xml:space="preserve"> ist eine g</w:t>
      </w:r>
      <w:r w:rsidRPr="00E30799">
        <w:rPr>
          <w:sz w:val="22"/>
          <w:szCs w:val="22"/>
        </w:rPr>
        <w:t>eschlossene Rahmenpresse</w:t>
      </w:r>
      <w:r>
        <w:rPr>
          <w:sz w:val="22"/>
          <w:szCs w:val="22"/>
        </w:rPr>
        <w:t xml:space="preserve"> zur </w:t>
      </w:r>
      <w:r>
        <w:rPr>
          <w:rFonts w:cs="Arial"/>
          <w:sz w:val="22"/>
          <w:szCs w:val="22"/>
        </w:rPr>
        <w:t xml:space="preserve">Produktion von Composite-Bauteilen </w:t>
      </w:r>
      <w:r>
        <w:rPr>
          <w:sz w:val="22"/>
          <w:szCs w:val="22"/>
        </w:rPr>
        <w:t>für Werkzeuggrößen bis 1.000 x 1.100 mm (Foto: BBG).</w:t>
      </w:r>
    </w:p>
    <w:p w14:paraId="4705097C" w14:textId="77777777" w:rsidR="00E30799" w:rsidRDefault="00E30799" w:rsidP="00077006">
      <w:pPr>
        <w:spacing w:before="120" w:after="120" w:line="360" w:lineRule="auto"/>
        <w:rPr>
          <w:sz w:val="22"/>
          <w:szCs w:val="22"/>
        </w:rPr>
      </w:pPr>
    </w:p>
    <w:p w14:paraId="1B4E93F6" w14:textId="6325092F" w:rsidR="001901D5" w:rsidRDefault="001B3A97" w:rsidP="00077006">
      <w:pPr>
        <w:spacing w:before="120" w:after="120" w:line="360" w:lineRule="auto"/>
        <w:rPr>
          <w:sz w:val="22"/>
          <w:szCs w:val="22"/>
        </w:rPr>
      </w:pPr>
      <w:r>
        <w:rPr>
          <w:noProof/>
          <w:sz w:val="22"/>
          <w:szCs w:val="22"/>
        </w:rPr>
        <w:lastRenderedPageBreak/>
        <w:drawing>
          <wp:inline distT="0" distB="0" distL="0" distR="0" wp14:anchorId="1EDE4258" wp14:editId="78CEB19A">
            <wp:extent cx="5401525" cy="7194288"/>
            <wp:effectExtent l="0" t="0" r="0" b="0"/>
            <wp:docPr id="2" name="Grafik 2" descr="Ein Bild, das drinnen, Baum, Tisch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BG_CCE_2019_Foto_2.jpg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15181" cy="72124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ADF537" w14:textId="267DA23E" w:rsidR="001901D5" w:rsidRDefault="00F93471" w:rsidP="00077006">
      <w:pPr>
        <w:spacing w:before="120" w:after="120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Foto </w:t>
      </w:r>
      <w:r w:rsidR="00E30799">
        <w:rPr>
          <w:sz w:val="22"/>
          <w:szCs w:val="22"/>
        </w:rPr>
        <w:t>3</w:t>
      </w:r>
      <w:r>
        <w:rPr>
          <w:sz w:val="22"/>
          <w:szCs w:val="22"/>
        </w:rPr>
        <w:t>:</w:t>
      </w:r>
    </w:p>
    <w:p w14:paraId="79D28C80" w14:textId="1BEDBEDE" w:rsidR="00F93471" w:rsidRDefault="001B3A97" w:rsidP="00077006">
      <w:pPr>
        <w:spacing w:before="120" w:after="120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Zu den Exponaten zählte die </w:t>
      </w:r>
      <w:r w:rsidR="00F93471" w:rsidRPr="001901D5">
        <w:rPr>
          <w:sz w:val="22"/>
          <w:szCs w:val="22"/>
        </w:rPr>
        <w:t>Composite</w:t>
      </w:r>
      <w:r w:rsidR="00F93471">
        <w:rPr>
          <w:sz w:val="22"/>
          <w:szCs w:val="22"/>
        </w:rPr>
        <w:t xml:space="preserve">-Motorhaube </w:t>
      </w:r>
      <w:r w:rsidR="00F93471" w:rsidRPr="001901D5">
        <w:rPr>
          <w:sz w:val="22"/>
          <w:szCs w:val="22"/>
        </w:rPr>
        <w:t>eines</w:t>
      </w:r>
      <w:r w:rsidR="00F93471">
        <w:rPr>
          <w:sz w:val="22"/>
          <w:szCs w:val="22"/>
        </w:rPr>
        <w:t xml:space="preserve"> </w:t>
      </w:r>
      <w:r w:rsidR="00F93471" w:rsidRPr="001901D5">
        <w:rPr>
          <w:sz w:val="22"/>
          <w:szCs w:val="22"/>
        </w:rPr>
        <w:t xml:space="preserve">Lamborghini </w:t>
      </w:r>
      <w:proofErr w:type="spellStart"/>
      <w:r w:rsidR="00F93471" w:rsidRPr="001901D5">
        <w:rPr>
          <w:sz w:val="22"/>
          <w:szCs w:val="22"/>
        </w:rPr>
        <w:t>Hurac</w:t>
      </w:r>
      <w:r w:rsidR="00552DB5">
        <w:rPr>
          <w:sz w:val="22"/>
          <w:szCs w:val="22"/>
        </w:rPr>
        <w:t>á</w:t>
      </w:r>
      <w:r w:rsidR="00F93471" w:rsidRPr="001901D5">
        <w:rPr>
          <w:sz w:val="22"/>
          <w:szCs w:val="22"/>
        </w:rPr>
        <w:t>n</w:t>
      </w:r>
      <w:proofErr w:type="spellEnd"/>
      <w:r w:rsidR="00F93471" w:rsidRPr="001901D5">
        <w:rPr>
          <w:sz w:val="22"/>
          <w:szCs w:val="22"/>
        </w:rPr>
        <w:t xml:space="preserve"> </w:t>
      </w:r>
      <w:proofErr w:type="spellStart"/>
      <w:r w:rsidR="00F93471" w:rsidRPr="001901D5">
        <w:rPr>
          <w:sz w:val="22"/>
          <w:szCs w:val="22"/>
        </w:rPr>
        <w:t>Spyder</w:t>
      </w:r>
      <w:proofErr w:type="spellEnd"/>
      <w:r w:rsidR="00F93471">
        <w:rPr>
          <w:sz w:val="22"/>
          <w:szCs w:val="22"/>
        </w:rPr>
        <w:t xml:space="preserve"> (F</w:t>
      </w:r>
      <w:r w:rsidR="00337A57">
        <w:rPr>
          <w:sz w:val="22"/>
          <w:szCs w:val="22"/>
        </w:rPr>
        <w:t>o</w:t>
      </w:r>
      <w:r w:rsidR="00F93471">
        <w:rPr>
          <w:sz w:val="22"/>
          <w:szCs w:val="22"/>
        </w:rPr>
        <w:t>to: BBG).</w:t>
      </w:r>
    </w:p>
    <w:p w14:paraId="0AC0053F" w14:textId="0395F704" w:rsidR="004A46FF" w:rsidRDefault="004A46FF" w:rsidP="00077006">
      <w:pPr>
        <w:spacing w:before="120" w:after="120" w:line="360" w:lineRule="auto"/>
        <w:rPr>
          <w:sz w:val="22"/>
          <w:szCs w:val="22"/>
        </w:rPr>
      </w:pPr>
    </w:p>
    <w:p w14:paraId="2B31FF9D" w14:textId="7EBFE5B8" w:rsidR="004A46FF" w:rsidRPr="004A46FF" w:rsidRDefault="004A46FF" w:rsidP="00077006">
      <w:pPr>
        <w:spacing w:before="120" w:after="120" w:line="360" w:lineRule="auto"/>
        <w:rPr>
          <w:color w:val="FF0000"/>
          <w:sz w:val="22"/>
          <w:szCs w:val="22"/>
        </w:rPr>
      </w:pPr>
    </w:p>
    <w:p w14:paraId="3B14E404" w14:textId="77777777" w:rsidR="001901D5" w:rsidRDefault="001901D5" w:rsidP="00077006">
      <w:pPr>
        <w:spacing w:before="120" w:after="120" w:line="360" w:lineRule="auto"/>
        <w:rPr>
          <w:sz w:val="22"/>
          <w:szCs w:val="22"/>
        </w:rPr>
      </w:pPr>
    </w:p>
    <w:p w14:paraId="5EA17105" w14:textId="7279B33E" w:rsidR="00785AB0" w:rsidRPr="00785AB0" w:rsidRDefault="000E536C" w:rsidP="00785AB0">
      <w:pPr>
        <w:spacing w:after="120" w:line="360" w:lineRule="auto"/>
        <w:rPr>
          <w:rFonts w:cs="Arial"/>
          <w:b/>
          <w:bCs/>
          <w:sz w:val="22"/>
          <w:szCs w:val="22"/>
        </w:rPr>
      </w:pPr>
      <w:r w:rsidRPr="007F157B">
        <w:rPr>
          <w:rFonts w:cs="Arial"/>
          <w:b/>
          <w:bCs/>
          <w:sz w:val="22"/>
          <w:szCs w:val="22"/>
        </w:rPr>
        <w:lastRenderedPageBreak/>
        <w:t xml:space="preserve">Die </w:t>
      </w:r>
      <w:proofErr w:type="spellStart"/>
      <w:r w:rsidRPr="007F157B">
        <w:rPr>
          <w:rFonts w:cs="Arial"/>
          <w:b/>
          <w:bCs/>
          <w:sz w:val="22"/>
          <w:szCs w:val="22"/>
        </w:rPr>
        <w:t>jpg</w:t>
      </w:r>
      <w:proofErr w:type="spellEnd"/>
      <w:r w:rsidRPr="007F157B">
        <w:rPr>
          <w:rFonts w:cs="Arial"/>
          <w:b/>
          <w:bCs/>
          <w:sz w:val="22"/>
          <w:szCs w:val="22"/>
        </w:rPr>
        <w:t xml:space="preserve">-Bilder in Druckauflösung und den Text der Pressemitteilung als Word-Dokument mit den Bildunterzeilen können Sie außerdem </w:t>
      </w:r>
      <w:proofErr w:type="spellStart"/>
      <w:r w:rsidRPr="007F157B">
        <w:rPr>
          <w:rFonts w:cs="Arial"/>
          <w:b/>
          <w:bCs/>
          <w:sz w:val="22"/>
          <w:szCs w:val="22"/>
        </w:rPr>
        <w:t>herunterladen</w:t>
      </w:r>
      <w:proofErr w:type="spellEnd"/>
      <w:r w:rsidRPr="007F157B">
        <w:rPr>
          <w:rFonts w:cs="Arial"/>
          <w:b/>
          <w:bCs/>
          <w:sz w:val="22"/>
          <w:szCs w:val="22"/>
        </w:rPr>
        <w:t xml:space="preserve"> von der Seite </w:t>
      </w:r>
      <w:hyperlink r:id="rId12" w:history="1">
        <w:r w:rsidR="00785AB0" w:rsidRPr="004E7403">
          <w:rPr>
            <w:rStyle w:val="Hyperlink"/>
            <w:rFonts w:cs="Arial"/>
            <w:b/>
            <w:bCs/>
            <w:sz w:val="22"/>
            <w:szCs w:val="22"/>
          </w:rPr>
          <w:t>https://www.auchkomm.com</w:t>
        </w:r>
        <w:bookmarkStart w:id="2" w:name="_GoBack"/>
        <w:bookmarkEnd w:id="2"/>
        <w:r w:rsidR="00785AB0" w:rsidRPr="004E7403">
          <w:rPr>
            <w:rStyle w:val="Hyperlink"/>
            <w:rFonts w:cs="Arial"/>
            <w:b/>
            <w:bCs/>
            <w:sz w:val="22"/>
            <w:szCs w:val="22"/>
          </w:rPr>
          <w:t>/</w:t>
        </w:r>
        <w:r w:rsidR="00785AB0" w:rsidRPr="004E7403">
          <w:rPr>
            <w:rStyle w:val="Hyperlink"/>
            <w:rFonts w:cs="Arial"/>
            <w:b/>
            <w:bCs/>
            <w:sz w:val="22"/>
            <w:szCs w:val="22"/>
          </w:rPr>
          <w:t>aktuellepressetexte#PI_326</w:t>
        </w:r>
      </w:hyperlink>
      <w:r w:rsidR="00785AB0">
        <w:rPr>
          <w:rFonts w:cs="Arial"/>
          <w:b/>
          <w:bCs/>
          <w:sz w:val="22"/>
          <w:szCs w:val="22"/>
        </w:rPr>
        <w:t>.</w:t>
      </w:r>
    </w:p>
    <w:p w14:paraId="3CB2DDE3" w14:textId="404CDCAA" w:rsidR="0002520C" w:rsidRPr="00891C32" w:rsidRDefault="0002520C" w:rsidP="0002520C">
      <w:pPr>
        <w:widowControl w:val="0"/>
        <w:autoSpaceDE w:val="0"/>
        <w:autoSpaceDN w:val="0"/>
        <w:adjustRightInd w:val="0"/>
        <w:spacing w:after="120" w:line="360" w:lineRule="auto"/>
        <w:rPr>
          <w:rFonts w:cs="Arial"/>
          <w:b/>
          <w:sz w:val="22"/>
          <w:szCs w:val="22"/>
        </w:rPr>
      </w:pPr>
    </w:p>
    <w:p w14:paraId="34F719E5" w14:textId="77777777" w:rsidR="0002520C" w:rsidRPr="00AA1EC1" w:rsidRDefault="0002520C" w:rsidP="0002520C">
      <w:pPr>
        <w:pBdr>
          <w:top w:val="single" w:sz="4" w:space="1" w:color="auto"/>
        </w:pBdr>
        <w:spacing w:after="120" w:line="360" w:lineRule="auto"/>
        <w:outlineLvl w:val="0"/>
        <w:rPr>
          <w:b/>
          <w:sz w:val="22"/>
          <w:szCs w:val="22"/>
        </w:rPr>
      </w:pPr>
      <w:r w:rsidRPr="00AA1EC1">
        <w:rPr>
          <w:b/>
          <w:sz w:val="22"/>
          <w:szCs w:val="22"/>
        </w:rPr>
        <w:t>Ansprechpartner:</w:t>
      </w:r>
    </w:p>
    <w:p w14:paraId="06A92429" w14:textId="77777777" w:rsidR="0002520C" w:rsidRDefault="0002520C" w:rsidP="0002520C">
      <w:pPr>
        <w:spacing w:after="120" w:line="360" w:lineRule="auto"/>
        <w:rPr>
          <w:sz w:val="22"/>
          <w:szCs w:val="22"/>
        </w:rPr>
      </w:pPr>
      <w:r w:rsidRPr="00AA1EC1">
        <w:rPr>
          <w:sz w:val="22"/>
          <w:szCs w:val="22"/>
        </w:rPr>
        <w:t xml:space="preserve">BBG GmbH &amp; Co. KG, </w:t>
      </w:r>
    </w:p>
    <w:p w14:paraId="21DCF4B1" w14:textId="77777777" w:rsidR="0002520C" w:rsidRPr="00F31515" w:rsidRDefault="0002520C" w:rsidP="0002520C">
      <w:pPr>
        <w:spacing w:after="120" w:line="360" w:lineRule="auto"/>
        <w:rPr>
          <w:sz w:val="22"/>
          <w:szCs w:val="22"/>
        </w:rPr>
      </w:pPr>
      <w:proofErr w:type="spellStart"/>
      <w:r w:rsidRPr="00F31515">
        <w:rPr>
          <w:sz w:val="22"/>
          <w:szCs w:val="22"/>
        </w:rPr>
        <w:t>Heimenegger</w:t>
      </w:r>
      <w:proofErr w:type="spellEnd"/>
      <w:r w:rsidRPr="00F31515">
        <w:rPr>
          <w:sz w:val="22"/>
          <w:szCs w:val="22"/>
        </w:rPr>
        <w:t xml:space="preserve"> Weg 12</w:t>
      </w:r>
      <w:r>
        <w:rPr>
          <w:sz w:val="22"/>
          <w:szCs w:val="22"/>
        </w:rPr>
        <w:t>,</w:t>
      </w:r>
      <w:r w:rsidRPr="00F31515">
        <w:rPr>
          <w:sz w:val="22"/>
          <w:szCs w:val="22"/>
        </w:rPr>
        <w:t xml:space="preserve"> D-87719 Mindelheim</w:t>
      </w:r>
    </w:p>
    <w:p w14:paraId="34A3DBD4" w14:textId="77777777" w:rsidR="0002520C" w:rsidRPr="00E27B0F" w:rsidRDefault="0002520C" w:rsidP="0002520C">
      <w:pPr>
        <w:spacing w:after="120" w:line="360" w:lineRule="auto"/>
        <w:rPr>
          <w:sz w:val="22"/>
          <w:szCs w:val="22"/>
          <w:lang w:val="es-ES_tradnl"/>
        </w:rPr>
      </w:pPr>
      <w:r w:rsidRPr="00E27B0F">
        <w:rPr>
          <w:sz w:val="22"/>
          <w:szCs w:val="22"/>
          <w:lang w:val="es-ES_tradnl"/>
        </w:rPr>
        <w:t xml:space="preserve">Martina </w:t>
      </w:r>
      <w:proofErr w:type="spellStart"/>
      <w:r w:rsidRPr="00E27B0F">
        <w:rPr>
          <w:sz w:val="22"/>
          <w:szCs w:val="22"/>
          <w:lang w:val="es-ES_tradnl"/>
        </w:rPr>
        <w:t>Barton</w:t>
      </w:r>
      <w:proofErr w:type="spellEnd"/>
      <w:r w:rsidRPr="00E27B0F">
        <w:rPr>
          <w:sz w:val="22"/>
          <w:szCs w:val="22"/>
          <w:lang w:val="es-ES_tradnl"/>
        </w:rPr>
        <w:t xml:space="preserve">, </w:t>
      </w:r>
      <w:proofErr w:type="spellStart"/>
      <w:r w:rsidRPr="00E27B0F">
        <w:rPr>
          <w:sz w:val="22"/>
          <w:szCs w:val="22"/>
          <w:lang w:val="es-ES_tradnl"/>
        </w:rPr>
        <w:t>Telefon</w:t>
      </w:r>
      <w:proofErr w:type="spellEnd"/>
      <w:r w:rsidRPr="00E27B0F">
        <w:rPr>
          <w:sz w:val="22"/>
          <w:szCs w:val="22"/>
          <w:lang w:val="es-ES_tradnl"/>
        </w:rPr>
        <w:t xml:space="preserve"> 08261 7633-23, E-Mail: </w:t>
      </w:r>
      <w:hyperlink r:id="rId13" w:history="1">
        <w:r w:rsidRPr="00E27B0F">
          <w:rPr>
            <w:rStyle w:val="Hyperlink"/>
            <w:sz w:val="22"/>
            <w:szCs w:val="22"/>
            <w:lang w:val="es-ES_tradnl"/>
          </w:rPr>
          <w:t>martina.barton@bbg-mbh.com</w:t>
        </w:r>
      </w:hyperlink>
      <w:r w:rsidRPr="00E27B0F">
        <w:rPr>
          <w:sz w:val="22"/>
          <w:szCs w:val="22"/>
          <w:lang w:val="es-ES_tradnl"/>
        </w:rPr>
        <w:t>.</w:t>
      </w:r>
    </w:p>
    <w:p w14:paraId="0D353055" w14:textId="77777777" w:rsidR="0002520C" w:rsidRPr="00B30734" w:rsidRDefault="0002520C" w:rsidP="0002520C">
      <w:pPr>
        <w:spacing w:after="120" w:line="360" w:lineRule="auto"/>
        <w:rPr>
          <w:sz w:val="22"/>
          <w:szCs w:val="22"/>
        </w:rPr>
      </w:pPr>
      <w:r w:rsidRPr="00A806C1">
        <w:rPr>
          <w:sz w:val="22"/>
          <w:szCs w:val="22"/>
        </w:rPr>
        <w:t xml:space="preserve">Weitere </w:t>
      </w:r>
      <w:r w:rsidRPr="00E33729">
        <w:rPr>
          <w:b/>
          <w:sz w:val="22"/>
          <w:szCs w:val="22"/>
        </w:rPr>
        <w:t>Informationen</w:t>
      </w:r>
      <w:r w:rsidRPr="00E33729">
        <w:rPr>
          <w:sz w:val="22"/>
          <w:szCs w:val="22"/>
        </w:rPr>
        <w:t xml:space="preserve"> finden Sie unter </w:t>
      </w:r>
      <w:hyperlink r:id="rId14" w:history="1">
        <w:r w:rsidRPr="00B30734">
          <w:rPr>
            <w:rStyle w:val="Hyperlink"/>
            <w:sz w:val="22"/>
            <w:szCs w:val="22"/>
          </w:rPr>
          <w:t>www.bbg-mbh.com</w:t>
        </w:r>
      </w:hyperlink>
      <w:r w:rsidRPr="00B30734">
        <w:rPr>
          <w:sz w:val="22"/>
          <w:szCs w:val="22"/>
        </w:rPr>
        <w:t xml:space="preserve">. </w:t>
      </w:r>
    </w:p>
    <w:p w14:paraId="4C8BD7F6" w14:textId="77777777" w:rsidR="0002520C" w:rsidRPr="00AA1EC1" w:rsidRDefault="0002520C" w:rsidP="0002520C">
      <w:pPr>
        <w:spacing w:before="120" w:after="120" w:line="360" w:lineRule="auto"/>
        <w:outlineLvl w:val="0"/>
        <w:rPr>
          <w:b/>
          <w:sz w:val="22"/>
          <w:szCs w:val="22"/>
        </w:rPr>
      </w:pPr>
      <w:r w:rsidRPr="00AA1EC1">
        <w:rPr>
          <w:b/>
          <w:sz w:val="22"/>
          <w:szCs w:val="22"/>
        </w:rPr>
        <w:t>Belegexemplar erbeten:</w:t>
      </w:r>
    </w:p>
    <w:p w14:paraId="5B041600" w14:textId="43C66CDC" w:rsidR="00377B58" w:rsidRPr="000D1643" w:rsidRDefault="0002520C" w:rsidP="0002520C">
      <w:pPr>
        <w:spacing w:after="120" w:line="360" w:lineRule="auto"/>
        <w:rPr>
          <w:sz w:val="22"/>
          <w:szCs w:val="22"/>
        </w:rPr>
      </w:pPr>
      <w:r w:rsidRPr="00AA1EC1">
        <w:rPr>
          <w:sz w:val="22"/>
          <w:szCs w:val="22"/>
        </w:rPr>
        <w:t xml:space="preserve">auchkomm Unternehmenskommunikation, F. Stephan Auch, </w:t>
      </w:r>
      <w:r w:rsidR="00077006">
        <w:rPr>
          <w:sz w:val="22"/>
          <w:szCs w:val="22"/>
        </w:rPr>
        <w:t>Hoch</w:t>
      </w:r>
      <w:r w:rsidRPr="00AA1EC1">
        <w:rPr>
          <w:sz w:val="22"/>
          <w:szCs w:val="22"/>
        </w:rPr>
        <w:t>str</w:t>
      </w:r>
      <w:r w:rsidR="00077006">
        <w:rPr>
          <w:sz w:val="22"/>
          <w:szCs w:val="22"/>
        </w:rPr>
        <w:t>aße</w:t>
      </w:r>
      <w:r w:rsidRPr="00AA1EC1">
        <w:rPr>
          <w:sz w:val="22"/>
          <w:szCs w:val="22"/>
        </w:rPr>
        <w:t xml:space="preserve"> 16, </w:t>
      </w:r>
      <w:r>
        <w:rPr>
          <w:sz w:val="22"/>
          <w:szCs w:val="22"/>
        </w:rPr>
        <w:t>D-</w:t>
      </w:r>
      <w:r w:rsidRPr="00AA1EC1">
        <w:rPr>
          <w:sz w:val="22"/>
          <w:szCs w:val="22"/>
        </w:rPr>
        <w:t>904</w:t>
      </w:r>
      <w:r w:rsidR="00077006">
        <w:rPr>
          <w:sz w:val="22"/>
          <w:szCs w:val="22"/>
        </w:rPr>
        <w:t>29</w:t>
      </w:r>
      <w:r w:rsidRPr="00AA1EC1">
        <w:rPr>
          <w:sz w:val="22"/>
          <w:szCs w:val="22"/>
        </w:rPr>
        <w:t xml:space="preserve"> Nürnberg, </w:t>
      </w:r>
      <w:hyperlink r:id="rId15" w:history="1">
        <w:r w:rsidRPr="0096645E">
          <w:rPr>
            <w:rStyle w:val="Hyperlink"/>
            <w:sz w:val="22"/>
            <w:szCs w:val="22"/>
          </w:rPr>
          <w:t>fsa@auchkomm.de</w:t>
        </w:r>
      </w:hyperlink>
      <w:r>
        <w:rPr>
          <w:sz w:val="22"/>
          <w:szCs w:val="22"/>
        </w:rPr>
        <w:t xml:space="preserve">, </w:t>
      </w:r>
      <w:hyperlink r:id="rId16" w:history="1">
        <w:r w:rsidRPr="00B30734">
          <w:rPr>
            <w:rStyle w:val="Hyperlink"/>
            <w:sz w:val="22"/>
            <w:szCs w:val="22"/>
          </w:rPr>
          <w:t>www.auchkomm.de</w:t>
        </w:r>
      </w:hyperlink>
      <w:r w:rsidRPr="00B30734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sectPr w:rsidR="00377B58" w:rsidRPr="000D1643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 w:code="9"/>
      <w:pgMar w:top="964" w:right="1247" w:bottom="964" w:left="136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E44CA3" w14:textId="77777777" w:rsidR="00B43511" w:rsidRDefault="00B43511">
      <w:r>
        <w:separator/>
      </w:r>
    </w:p>
  </w:endnote>
  <w:endnote w:type="continuationSeparator" w:id="0">
    <w:p w14:paraId="5D37DC02" w14:textId="77777777" w:rsidR="00B43511" w:rsidRDefault="00B43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F51AD0" w14:textId="77777777" w:rsidR="006D3310" w:rsidRDefault="006D331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9AEF3B" w14:textId="77777777" w:rsidR="006D3310" w:rsidRDefault="006D3310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B91D60" w14:textId="77777777" w:rsidR="006D3310" w:rsidRDefault="006D331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857C25" w14:textId="77777777" w:rsidR="00B43511" w:rsidRDefault="00B43511">
      <w:r>
        <w:separator/>
      </w:r>
    </w:p>
  </w:footnote>
  <w:footnote w:type="continuationSeparator" w:id="0">
    <w:p w14:paraId="075CE100" w14:textId="77777777" w:rsidR="00B43511" w:rsidRDefault="00B435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C3973E" w14:textId="77777777" w:rsidR="006D3310" w:rsidRDefault="006D331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C63F36" w14:textId="77777777" w:rsidR="006D3310" w:rsidRDefault="006D3310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CCC6C8" w14:textId="77777777" w:rsidR="006D3310" w:rsidRDefault="006D331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87D8B"/>
    <w:multiLevelType w:val="hybridMultilevel"/>
    <w:tmpl w:val="6826F3FC"/>
    <w:lvl w:ilvl="0" w:tplc="FF284C74">
      <w:start w:val="3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9B1513"/>
    <w:multiLevelType w:val="hybridMultilevel"/>
    <w:tmpl w:val="695C610E"/>
    <w:lvl w:ilvl="0" w:tplc="0407000F">
      <w:start w:val="1"/>
      <w:numFmt w:val="decimal"/>
      <w:lvlText w:val="%1."/>
      <w:lvlJc w:val="left"/>
      <w:pPr>
        <w:ind w:left="1571" w:hanging="360"/>
      </w:pPr>
    </w:lvl>
    <w:lvl w:ilvl="1" w:tplc="04070019" w:tentative="1">
      <w:start w:val="1"/>
      <w:numFmt w:val="lowerLetter"/>
      <w:lvlText w:val="%2."/>
      <w:lvlJc w:val="left"/>
      <w:pPr>
        <w:ind w:left="2291" w:hanging="360"/>
      </w:pPr>
    </w:lvl>
    <w:lvl w:ilvl="2" w:tplc="0407001B" w:tentative="1">
      <w:start w:val="1"/>
      <w:numFmt w:val="lowerRoman"/>
      <w:lvlText w:val="%3."/>
      <w:lvlJc w:val="right"/>
      <w:pPr>
        <w:ind w:left="3011" w:hanging="180"/>
      </w:pPr>
    </w:lvl>
    <w:lvl w:ilvl="3" w:tplc="0407000F" w:tentative="1">
      <w:start w:val="1"/>
      <w:numFmt w:val="decimal"/>
      <w:lvlText w:val="%4."/>
      <w:lvlJc w:val="left"/>
      <w:pPr>
        <w:ind w:left="3731" w:hanging="360"/>
      </w:pPr>
    </w:lvl>
    <w:lvl w:ilvl="4" w:tplc="04070019" w:tentative="1">
      <w:start w:val="1"/>
      <w:numFmt w:val="lowerLetter"/>
      <w:lvlText w:val="%5."/>
      <w:lvlJc w:val="left"/>
      <w:pPr>
        <w:ind w:left="4451" w:hanging="360"/>
      </w:pPr>
    </w:lvl>
    <w:lvl w:ilvl="5" w:tplc="0407001B" w:tentative="1">
      <w:start w:val="1"/>
      <w:numFmt w:val="lowerRoman"/>
      <w:lvlText w:val="%6."/>
      <w:lvlJc w:val="right"/>
      <w:pPr>
        <w:ind w:left="5171" w:hanging="180"/>
      </w:pPr>
    </w:lvl>
    <w:lvl w:ilvl="6" w:tplc="0407000F" w:tentative="1">
      <w:start w:val="1"/>
      <w:numFmt w:val="decimal"/>
      <w:lvlText w:val="%7."/>
      <w:lvlJc w:val="left"/>
      <w:pPr>
        <w:ind w:left="5891" w:hanging="360"/>
      </w:pPr>
    </w:lvl>
    <w:lvl w:ilvl="7" w:tplc="04070019" w:tentative="1">
      <w:start w:val="1"/>
      <w:numFmt w:val="lowerLetter"/>
      <w:lvlText w:val="%8."/>
      <w:lvlJc w:val="left"/>
      <w:pPr>
        <w:ind w:left="6611" w:hanging="360"/>
      </w:pPr>
    </w:lvl>
    <w:lvl w:ilvl="8" w:tplc="0407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2D6C549D"/>
    <w:multiLevelType w:val="multilevel"/>
    <w:tmpl w:val="AEC2E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2825F63"/>
    <w:multiLevelType w:val="hybridMultilevel"/>
    <w:tmpl w:val="068A46B2"/>
    <w:lvl w:ilvl="0" w:tplc="6B38E0D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9F69DF"/>
    <w:multiLevelType w:val="hybridMultilevel"/>
    <w:tmpl w:val="91782E16"/>
    <w:lvl w:ilvl="0" w:tplc="F1BA0E22">
      <w:start w:val="1"/>
      <w:numFmt w:val="lowerLetter"/>
      <w:lvlText w:val="%1."/>
      <w:lvlJc w:val="left"/>
      <w:pPr>
        <w:ind w:left="16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6" w:hanging="360"/>
      </w:p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</w:lvl>
    <w:lvl w:ilvl="3" w:tplc="0409000F" w:tentative="1">
      <w:start w:val="1"/>
      <w:numFmt w:val="decimal"/>
      <w:lvlText w:val="%4."/>
      <w:lvlJc w:val="left"/>
      <w:pPr>
        <w:ind w:left="3796" w:hanging="360"/>
      </w:p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</w:lvl>
    <w:lvl w:ilvl="6" w:tplc="0409000F" w:tentative="1">
      <w:start w:val="1"/>
      <w:numFmt w:val="decimal"/>
      <w:lvlText w:val="%7."/>
      <w:lvlJc w:val="left"/>
      <w:pPr>
        <w:ind w:left="5956" w:hanging="360"/>
      </w:p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" w15:restartNumberingAfterBreak="0">
    <w:nsid w:val="4A1555B1"/>
    <w:multiLevelType w:val="hybridMultilevel"/>
    <w:tmpl w:val="53B23E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174E9C"/>
    <w:multiLevelType w:val="hybridMultilevel"/>
    <w:tmpl w:val="7A882254"/>
    <w:lvl w:ilvl="0" w:tplc="6C1499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A04813"/>
    <w:multiLevelType w:val="hybridMultilevel"/>
    <w:tmpl w:val="D584E664"/>
    <w:lvl w:ilvl="0" w:tplc="4288E280">
      <w:start w:val="13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AC726C"/>
    <w:multiLevelType w:val="hybridMultilevel"/>
    <w:tmpl w:val="B09E150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4"/>
  </w:num>
  <w:num w:numId="7">
    <w:abstractNumId w:val="2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01E9"/>
    <w:rsid w:val="00002A1B"/>
    <w:rsid w:val="000049F1"/>
    <w:rsid w:val="000058EF"/>
    <w:rsid w:val="00005945"/>
    <w:rsid w:val="00011E94"/>
    <w:rsid w:val="000144D6"/>
    <w:rsid w:val="000147BC"/>
    <w:rsid w:val="000152D5"/>
    <w:rsid w:val="00020DCB"/>
    <w:rsid w:val="0002520C"/>
    <w:rsid w:val="0002636D"/>
    <w:rsid w:val="000265D8"/>
    <w:rsid w:val="000322D8"/>
    <w:rsid w:val="00033FFF"/>
    <w:rsid w:val="00035468"/>
    <w:rsid w:val="00037E3F"/>
    <w:rsid w:val="00040FBD"/>
    <w:rsid w:val="00041F8A"/>
    <w:rsid w:val="00042176"/>
    <w:rsid w:val="000421E6"/>
    <w:rsid w:val="000422C4"/>
    <w:rsid w:val="000464EF"/>
    <w:rsid w:val="0005223D"/>
    <w:rsid w:val="00052F05"/>
    <w:rsid w:val="00054BB8"/>
    <w:rsid w:val="00054CA9"/>
    <w:rsid w:val="0005595B"/>
    <w:rsid w:val="000562E0"/>
    <w:rsid w:val="00057117"/>
    <w:rsid w:val="0005763E"/>
    <w:rsid w:val="00060659"/>
    <w:rsid w:val="00064809"/>
    <w:rsid w:val="000717E8"/>
    <w:rsid w:val="000741FD"/>
    <w:rsid w:val="00077006"/>
    <w:rsid w:val="00083940"/>
    <w:rsid w:val="00086D02"/>
    <w:rsid w:val="00092128"/>
    <w:rsid w:val="0009288B"/>
    <w:rsid w:val="000937CE"/>
    <w:rsid w:val="00097A82"/>
    <w:rsid w:val="000A0475"/>
    <w:rsid w:val="000A5214"/>
    <w:rsid w:val="000A537E"/>
    <w:rsid w:val="000A5983"/>
    <w:rsid w:val="000A5A50"/>
    <w:rsid w:val="000A7241"/>
    <w:rsid w:val="000A7968"/>
    <w:rsid w:val="000B2642"/>
    <w:rsid w:val="000B7905"/>
    <w:rsid w:val="000C00D8"/>
    <w:rsid w:val="000C0D35"/>
    <w:rsid w:val="000C5732"/>
    <w:rsid w:val="000C614C"/>
    <w:rsid w:val="000C7275"/>
    <w:rsid w:val="000C72B9"/>
    <w:rsid w:val="000D0EC7"/>
    <w:rsid w:val="000D1643"/>
    <w:rsid w:val="000D2299"/>
    <w:rsid w:val="000D3107"/>
    <w:rsid w:val="000E001F"/>
    <w:rsid w:val="000E0D94"/>
    <w:rsid w:val="000E3399"/>
    <w:rsid w:val="000E4D19"/>
    <w:rsid w:val="000E536C"/>
    <w:rsid w:val="000E6B50"/>
    <w:rsid w:val="000E7699"/>
    <w:rsid w:val="000F1BA1"/>
    <w:rsid w:val="000F2969"/>
    <w:rsid w:val="000F3BFC"/>
    <w:rsid w:val="000F5160"/>
    <w:rsid w:val="000F6931"/>
    <w:rsid w:val="001005A7"/>
    <w:rsid w:val="00103BC0"/>
    <w:rsid w:val="0010733B"/>
    <w:rsid w:val="0011142F"/>
    <w:rsid w:val="00120B87"/>
    <w:rsid w:val="00120E10"/>
    <w:rsid w:val="00126BA3"/>
    <w:rsid w:val="00127990"/>
    <w:rsid w:val="00131914"/>
    <w:rsid w:val="00131E4E"/>
    <w:rsid w:val="0013201F"/>
    <w:rsid w:val="00132E30"/>
    <w:rsid w:val="00141F84"/>
    <w:rsid w:val="00142137"/>
    <w:rsid w:val="00147633"/>
    <w:rsid w:val="001517DA"/>
    <w:rsid w:val="00151F6C"/>
    <w:rsid w:val="00161E34"/>
    <w:rsid w:val="00163E7B"/>
    <w:rsid w:val="00172F53"/>
    <w:rsid w:val="001765F2"/>
    <w:rsid w:val="001801D1"/>
    <w:rsid w:val="00181945"/>
    <w:rsid w:val="00183E58"/>
    <w:rsid w:val="001869AE"/>
    <w:rsid w:val="001901D5"/>
    <w:rsid w:val="00191641"/>
    <w:rsid w:val="00193E6C"/>
    <w:rsid w:val="00195FDB"/>
    <w:rsid w:val="00196A93"/>
    <w:rsid w:val="00196B5C"/>
    <w:rsid w:val="0019766E"/>
    <w:rsid w:val="001A2714"/>
    <w:rsid w:val="001A4A01"/>
    <w:rsid w:val="001A7F4C"/>
    <w:rsid w:val="001B04A6"/>
    <w:rsid w:val="001B1F70"/>
    <w:rsid w:val="001B3A97"/>
    <w:rsid w:val="001B3DE2"/>
    <w:rsid w:val="001B4855"/>
    <w:rsid w:val="001C4A91"/>
    <w:rsid w:val="001C5F2E"/>
    <w:rsid w:val="001C6EE0"/>
    <w:rsid w:val="001C7804"/>
    <w:rsid w:val="001D2BEC"/>
    <w:rsid w:val="001E03B0"/>
    <w:rsid w:val="001E0A0A"/>
    <w:rsid w:val="001E1487"/>
    <w:rsid w:val="001E1899"/>
    <w:rsid w:val="001E4EFC"/>
    <w:rsid w:val="001E74AD"/>
    <w:rsid w:val="001F6049"/>
    <w:rsid w:val="001F7B4A"/>
    <w:rsid w:val="001F7DA3"/>
    <w:rsid w:val="0020025E"/>
    <w:rsid w:val="00201F06"/>
    <w:rsid w:val="002022F0"/>
    <w:rsid w:val="0020536E"/>
    <w:rsid w:val="002114E7"/>
    <w:rsid w:val="0021339A"/>
    <w:rsid w:val="0021370C"/>
    <w:rsid w:val="0021447A"/>
    <w:rsid w:val="00220498"/>
    <w:rsid w:val="00220A0A"/>
    <w:rsid w:val="002213EB"/>
    <w:rsid w:val="00224CDC"/>
    <w:rsid w:val="00233A37"/>
    <w:rsid w:val="00234AB0"/>
    <w:rsid w:val="0023738C"/>
    <w:rsid w:val="002375C2"/>
    <w:rsid w:val="002413EF"/>
    <w:rsid w:val="00242E8D"/>
    <w:rsid w:val="0024447A"/>
    <w:rsid w:val="00247001"/>
    <w:rsid w:val="002471C7"/>
    <w:rsid w:val="0025549C"/>
    <w:rsid w:val="0025701E"/>
    <w:rsid w:val="00262031"/>
    <w:rsid w:val="00262B7B"/>
    <w:rsid w:val="0026425C"/>
    <w:rsid w:val="002663AE"/>
    <w:rsid w:val="002664D1"/>
    <w:rsid w:val="00267F59"/>
    <w:rsid w:val="002702A3"/>
    <w:rsid w:val="00272DFE"/>
    <w:rsid w:val="002758F8"/>
    <w:rsid w:val="0027591C"/>
    <w:rsid w:val="0028121B"/>
    <w:rsid w:val="00282989"/>
    <w:rsid w:val="0028349A"/>
    <w:rsid w:val="002841BA"/>
    <w:rsid w:val="00285E24"/>
    <w:rsid w:val="002879E8"/>
    <w:rsid w:val="00294B8C"/>
    <w:rsid w:val="00295DEA"/>
    <w:rsid w:val="002B03E5"/>
    <w:rsid w:val="002B29B7"/>
    <w:rsid w:val="002B41F2"/>
    <w:rsid w:val="002B4568"/>
    <w:rsid w:val="002B5D99"/>
    <w:rsid w:val="002C2B03"/>
    <w:rsid w:val="002C3056"/>
    <w:rsid w:val="002C41A1"/>
    <w:rsid w:val="002C53CE"/>
    <w:rsid w:val="002D012D"/>
    <w:rsid w:val="002D0201"/>
    <w:rsid w:val="002D0B73"/>
    <w:rsid w:val="002D123E"/>
    <w:rsid w:val="002D2490"/>
    <w:rsid w:val="002D335C"/>
    <w:rsid w:val="002D33B7"/>
    <w:rsid w:val="002D61D6"/>
    <w:rsid w:val="002D699F"/>
    <w:rsid w:val="002D7B3E"/>
    <w:rsid w:val="002E5126"/>
    <w:rsid w:val="002F163B"/>
    <w:rsid w:val="002F1820"/>
    <w:rsid w:val="002F18EA"/>
    <w:rsid w:val="002F238C"/>
    <w:rsid w:val="002F3694"/>
    <w:rsid w:val="002F36E5"/>
    <w:rsid w:val="002F3AFF"/>
    <w:rsid w:val="002F5671"/>
    <w:rsid w:val="002F71B7"/>
    <w:rsid w:val="002F7C4A"/>
    <w:rsid w:val="00301F9F"/>
    <w:rsid w:val="00305E99"/>
    <w:rsid w:val="003062C7"/>
    <w:rsid w:val="0031240B"/>
    <w:rsid w:val="00314D18"/>
    <w:rsid w:val="003204F0"/>
    <w:rsid w:val="00321CA0"/>
    <w:rsid w:val="00322413"/>
    <w:rsid w:val="003224F8"/>
    <w:rsid w:val="00324560"/>
    <w:rsid w:val="003250CF"/>
    <w:rsid w:val="00327E1F"/>
    <w:rsid w:val="00337A57"/>
    <w:rsid w:val="00343C31"/>
    <w:rsid w:val="00344465"/>
    <w:rsid w:val="0034480C"/>
    <w:rsid w:val="00344FC1"/>
    <w:rsid w:val="00353A9E"/>
    <w:rsid w:val="003554C9"/>
    <w:rsid w:val="00357BF6"/>
    <w:rsid w:val="00364ED3"/>
    <w:rsid w:val="0037040E"/>
    <w:rsid w:val="00370656"/>
    <w:rsid w:val="003755FE"/>
    <w:rsid w:val="00376146"/>
    <w:rsid w:val="003774D2"/>
    <w:rsid w:val="00377B58"/>
    <w:rsid w:val="00384083"/>
    <w:rsid w:val="00385E24"/>
    <w:rsid w:val="00386BAF"/>
    <w:rsid w:val="0039137D"/>
    <w:rsid w:val="003917C9"/>
    <w:rsid w:val="003933EE"/>
    <w:rsid w:val="00394144"/>
    <w:rsid w:val="00397380"/>
    <w:rsid w:val="003A0340"/>
    <w:rsid w:val="003A10BE"/>
    <w:rsid w:val="003A25F1"/>
    <w:rsid w:val="003A2CF2"/>
    <w:rsid w:val="003A7A5F"/>
    <w:rsid w:val="003B09EB"/>
    <w:rsid w:val="003B0ECE"/>
    <w:rsid w:val="003B217E"/>
    <w:rsid w:val="003B5FE4"/>
    <w:rsid w:val="003C20D5"/>
    <w:rsid w:val="003C38F4"/>
    <w:rsid w:val="003C3AA8"/>
    <w:rsid w:val="003D1FD9"/>
    <w:rsid w:val="003D2BC8"/>
    <w:rsid w:val="003E05F4"/>
    <w:rsid w:val="003E11BF"/>
    <w:rsid w:val="003E3820"/>
    <w:rsid w:val="003E71B1"/>
    <w:rsid w:val="003E7E60"/>
    <w:rsid w:val="003F117D"/>
    <w:rsid w:val="003F1CB0"/>
    <w:rsid w:val="003F32AB"/>
    <w:rsid w:val="003F47BF"/>
    <w:rsid w:val="003F579B"/>
    <w:rsid w:val="00400D9C"/>
    <w:rsid w:val="0040213E"/>
    <w:rsid w:val="00402FB3"/>
    <w:rsid w:val="00405EE5"/>
    <w:rsid w:val="0040687D"/>
    <w:rsid w:val="00412B6B"/>
    <w:rsid w:val="00415AAD"/>
    <w:rsid w:val="0041658D"/>
    <w:rsid w:val="00417577"/>
    <w:rsid w:val="00430AF5"/>
    <w:rsid w:val="00436F9C"/>
    <w:rsid w:val="0043700F"/>
    <w:rsid w:val="00443F80"/>
    <w:rsid w:val="00451C53"/>
    <w:rsid w:val="00452845"/>
    <w:rsid w:val="0045395F"/>
    <w:rsid w:val="00453E90"/>
    <w:rsid w:val="00461F56"/>
    <w:rsid w:val="00463324"/>
    <w:rsid w:val="00465FA6"/>
    <w:rsid w:val="004707B6"/>
    <w:rsid w:val="004711DD"/>
    <w:rsid w:val="00472296"/>
    <w:rsid w:val="00475E13"/>
    <w:rsid w:val="00481E31"/>
    <w:rsid w:val="0048477A"/>
    <w:rsid w:val="004871E2"/>
    <w:rsid w:val="00491181"/>
    <w:rsid w:val="00494785"/>
    <w:rsid w:val="004A0730"/>
    <w:rsid w:val="004A10C5"/>
    <w:rsid w:val="004A46FF"/>
    <w:rsid w:val="004B091C"/>
    <w:rsid w:val="004B2080"/>
    <w:rsid w:val="004B32EA"/>
    <w:rsid w:val="004B5EF5"/>
    <w:rsid w:val="004B6182"/>
    <w:rsid w:val="004B705F"/>
    <w:rsid w:val="004C01E9"/>
    <w:rsid w:val="004C20B2"/>
    <w:rsid w:val="004C35C5"/>
    <w:rsid w:val="004C54D6"/>
    <w:rsid w:val="004C6105"/>
    <w:rsid w:val="004C7DEB"/>
    <w:rsid w:val="004D04BC"/>
    <w:rsid w:val="004D0FC6"/>
    <w:rsid w:val="004D38AB"/>
    <w:rsid w:val="004D3EA3"/>
    <w:rsid w:val="004D528E"/>
    <w:rsid w:val="004E1914"/>
    <w:rsid w:val="004E214B"/>
    <w:rsid w:val="004E5E7D"/>
    <w:rsid w:val="004F1645"/>
    <w:rsid w:val="004F1C7D"/>
    <w:rsid w:val="004F5966"/>
    <w:rsid w:val="004F7B86"/>
    <w:rsid w:val="00500993"/>
    <w:rsid w:val="00502C71"/>
    <w:rsid w:val="005031FE"/>
    <w:rsid w:val="0050536B"/>
    <w:rsid w:val="0050699E"/>
    <w:rsid w:val="00514EA4"/>
    <w:rsid w:val="00515420"/>
    <w:rsid w:val="005170EA"/>
    <w:rsid w:val="00517B49"/>
    <w:rsid w:val="00520078"/>
    <w:rsid w:val="005225D3"/>
    <w:rsid w:val="00525B06"/>
    <w:rsid w:val="005372FC"/>
    <w:rsid w:val="00541B1E"/>
    <w:rsid w:val="00542F71"/>
    <w:rsid w:val="0054624D"/>
    <w:rsid w:val="00546E7A"/>
    <w:rsid w:val="0055084F"/>
    <w:rsid w:val="00551047"/>
    <w:rsid w:val="00552DB5"/>
    <w:rsid w:val="00553ACE"/>
    <w:rsid w:val="0055651E"/>
    <w:rsid w:val="00556CCA"/>
    <w:rsid w:val="00557A7C"/>
    <w:rsid w:val="00567C2A"/>
    <w:rsid w:val="005729D7"/>
    <w:rsid w:val="005745AB"/>
    <w:rsid w:val="00582F61"/>
    <w:rsid w:val="00583861"/>
    <w:rsid w:val="00584FB7"/>
    <w:rsid w:val="005854F2"/>
    <w:rsid w:val="00586D67"/>
    <w:rsid w:val="00587A75"/>
    <w:rsid w:val="0059034F"/>
    <w:rsid w:val="00592C3E"/>
    <w:rsid w:val="00596D64"/>
    <w:rsid w:val="00597AFC"/>
    <w:rsid w:val="005A5570"/>
    <w:rsid w:val="005A5E03"/>
    <w:rsid w:val="005A7DCA"/>
    <w:rsid w:val="005B10F6"/>
    <w:rsid w:val="005B4EC9"/>
    <w:rsid w:val="005B5B78"/>
    <w:rsid w:val="005C1E3B"/>
    <w:rsid w:val="005C599E"/>
    <w:rsid w:val="005D2B5B"/>
    <w:rsid w:val="005D3091"/>
    <w:rsid w:val="005D4122"/>
    <w:rsid w:val="005D4607"/>
    <w:rsid w:val="005D46AC"/>
    <w:rsid w:val="005F174A"/>
    <w:rsid w:val="005F5949"/>
    <w:rsid w:val="00601B95"/>
    <w:rsid w:val="00604E0C"/>
    <w:rsid w:val="006052CA"/>
    <w:rsid w:val="006079CD"/>
    <w:rsid w:val="00607C31"/>
    <w:rsid w:val="006110E5"/>
    <w:rsid w:val="00611AE1"/>
    <w:rsid w:val="00612F51"/>
    <w:rsid w:val="006213CF"/>
    <w:rsid w:val="0062162B"/>
    <w:rsid w:val="00622793"/>
    <w:rsid w:val="006259E5"/>
    <w:rsid w:val="0062636B"/>
    <w:rsid w:val="0063730E"/>
    <w:rsid w:val="006413F1"/>
    <w:rsid w:val="006467BC"/>
    <w:rsid w:val="00651226"/>
    <w:rsid w:val="0065219F"/>
    <w:rsid w:val="00654341"/>
    <w:rsid w:val="00655D4B"/>
    <w:rsid w:val="00655FCB"/>
    <w:rsid w:val="006578E6"/>
    <w:rsid w:val="0066041A"/>
    <w:rsid w:val="00661F34"/>
    <w:rsid w:val="00662195"/>
    <w:rsid w:val="00663C74"/>
    <w:rsid w:val="00663EBA"/>
    <w:rsid w:val="00664846"/>
    <w:rsid w:val="006648E6"/>
    <w:rsid w:val="00665D0F"/>
    <w:rsid w:val="0066619F"/>
    <w:rsid w:val="00671625"/>
    <w:rsid w:val="00680D1A"/>
    <w:rsid w:val="00682613"/>
    <w:rsid w:val="00684371"/>
    <w:rsid w:val="006850D8"/>
    <w:rsid w:val="006902AC"/>
    <w:rsid w:val="00695806"/>
    <w:rsid w:val="0069599B"/>
    <w:rsid w:val="00695C3B"/>
    <w:rsid w:val="00697547"/>
    <w:rsid w:val="00697FDB"/>
    <w:rsid w:val="006A0E04"/>
    <w:rsid w:val="006A16FF"/>
    <w:rsid w:val="006A25C4"/>
    <w:rsid w:val="006A576A"/>
    <w:rsid w:val="006A6AB6"/>
    <w:rsid w:val="006B08DD"/>
    <w:rsid w:val="006B252A"/>
    <w:rsid w:val="006B3B9D"/>
    <w:rsid w:val="006B46BF"/>
    <w:rsid w:val="006C2120"/>
    <w:rsid w:val="006C32FE"/>
    <w:rsid w:val="006D1BDA"/>
    <w:rsid w:val="006D3120"/>
    <w:rsid w:val="006D3310"/>
    <w:rsid w:val="006E0694"/>
    <w:rsid w:val="006E0BC1"/>
    <w:rsid w:val="006E3F42"/>
    <w:rsid w:val="006E55AA"/>
    <w:rsid w:val="006E573F"/>
    <w:rsid w:val="006E7785"/>
    <w:rsid w:val="006F18F4"/>
    <w:rsid w:val="006F2BB8"/>
    <w:rsid w:val="006F39B0"/>
    <w:rsid w:val="006F4A6F"/>
    <w:rsid w:val="00700045"/>
    <w:rsid w:val="00705DE0"/>
    <w:rsid w:val="007122EB"/>
    <w:rsid w:val="007170B7"/>
    <w:rsid w:val="007210AD"/>
    <w:rsid w:val="00725ACC"/>
    <w:rsid w:val="00725C0C"/>
    <w:rsid w:val="0072655A"/>
    <w:rsid w:val="00726ED2"/>
    <w:rsid w:val="0073004A"/>
    <w:rsid w:val="00730F20"/>
    <w:rsid w:val="00731B41"/>
    <w:rsid w:val="0073502D"/>
    <w:rsid w:val="00735BCF"/>
    <w:rsid w:val="0073687F"/>
    <w:rsid w:val="00740CD6"/>
    <w:rsid w:val="007428A3"/>
    <w:rsid w:val="00747510"/>
    <w:rsid w:val="007479EA"/>
    <w:rsid w:val="007524C0"/>
    <w:rsid w:val="007544EB"/>
    <w:rsid w:val="007549DA"/>
    <w:rsid w:val="007552F8"/>
    <w:rsid w:val="007611F3"/>
    <w:rsid w:val="00766B14"/>
    <w:rsid w:val="00767B5F"/>
    <w:rsid w:val="00773264"/>
    <w:rsid w:val="007778DF"/>
    <w:rsid w:val="007843D9"/>
    <w:rsid w:val="007846EF"/>
    <w:rsid w:val="00785AB0"/>
    <w:rsid w:val="00786B56"/>
    <w:rsid w:val="00787927"/>
    <w:rsid w:val="00787C5F"/>
    <w:rsid w:val="00790199"/>
    <w:rsid w:val="00793737"/>
    <w:rsid w:val="00793A74"/>
    <w:rsid w:val="007A7006"/>
    <w:rsid w:val="007B1862"/>
    <w:rsid w:val="007B1FC0"/>
    <w:rsid w:val="007B282F"/>
    <w:rsid w:val="007B3833"/>
    <w:rsid w:val="007B6240"/>
    <w:rsid w:val="007B715F"/>
    <w:rsid w:val="007C5450"/>
    <w:rsid w:val="007C54D6"/>
    <w:rsid w:val="007C62B7"/>
    <w:rsid w:val="007C7D80"/>
    <w:rsid w:val="007D094C"/>
    <w:rsid w:val="007D6AA1"/>
    <w:rsid w:val="007E141F"/>
    <w:rsid w:val="007E280A"/>
    <w:rsid w:val="007E72C6"/>
    <w:rsid w:val="007E74D3"/>
    <w:rsid w:val="007F2AA5"/>
    <w:rsid w:val="007F2B38"/>
    <w:rsid w:val="007F3A4D"/>
    <w:rsid w:val="007F3E98"/>
    <w:rsid w:val="007F465B"/>
    <w:rsid w:val="007F46B5"/>
    <w:rsid w:val="00805754"/>
    <w:rsid w:val="00811B03"/>
    <w:rsid w:val="00812933"/>
    <w:rsid w:val="00812CAD"/>
    <w:rsid w:val="00813205"/>
    <w:rsid w:val="0081402F"/>
    <w:rsid w:val="00816D12"/>
    <w:rsid w:val="00817313"/>
    <w:rsid w:val="008210D5"/>
    <w:rsid w:val="008226FF"/>
    <w:rsid w:val="00827A6D"/>
    <w:rsid w:val="00831789"/>
    <w:rsid w:val="008344DF"/>
    <w:rsid w:val="008428A3"/>
    <w:rsid w:val="00845BD3"/>
    <w:rsid w:val="0084614F"/>
    <w:rsid w:val="00853E1A"/>
    <w:rsid w:val="00856003"/>
    <w:rsid w:val="00860216"/>
    <w:rsid w:val="00860689"/>
    <w:rsid w:val="0086445E"/>
    <w:rsid w:val="008660A3"/>
    <w:rsid w:val="00867203"/>
    <w:rsid w:val="008712D1"/>
    <w:rsid w:val="0087349E"/>
    <w:rsid w:val="0087609B"/>
    <w:rsid w:val="0088107A"/>
    <w:rsid w:val="0088431B"/>
    <w:rsid w:val="0089157A"/>
    <w:rsid w:val="0089194C"/>
    <w:rsid w:val="008A2915"/>
    <w:rsid w:val="008B57F4"/>
    <w:rsid w:val="008B5FC4"/>
    <w:rsid w:val="008B609C"/>
    <w:rsid w:val="008B6529"/>
    <w:rsid w:val="008C2065"/>
    <w:rsid w:val="008C238F"/>
    <w:rsid w:val="008C3ED8"/>
    <w:rsid w:val="008C42F8"/>
    <w:rsid w:val="008C4F26"/>
    <w:rsid w:val="008C5349"/>
    <w:rsid w:val="008C738D"/>
    <w:rsid w:val="008D049A"/>
    <w:rsid w:val="008D0EB8"/>
    <w:rsid w:val="008D5EF4"/>
    <w:rsid w:val="008D664D"/>
    <w:rsid w:val="008D7D88"/>
    <w:rsid w:val="008E40E0"/>
    <w:rsid w:val="008E4FD6"/>
    <w:rsid w:val="008E76ED"/>
    <w:rsid w:val="008F4BDC"/>
    <w:rsid w:val="008F7513"/>
    <w:rsid w:val="00902E6B"/>
    <w:rsid w:val="00903526"/>
    <w:rsid w:val="00903A1A"/>
    <w:rsid w:val="00904CEE"/>
    <w:rsid w:val="009056B2"/>
    <w:rsid w:val="00910787"/>
    <w:rsid w:val="009144D4"/>
    <w:rsid w:val="00914886"/>
    <w:rsid w:val="00914BBF"/>
    <w:rsid w:val="009152D3"/>
    <w:rsid w:val="00916405"/>
    <w:rsid w:val="00916CBF"/>
    <w:rsid w:val="00917D21"/>
    <w:rsid w:val="0092497A"/>
    <w:rsid w:val="00925BE4"/>
    <w:rsid w:val="00930ABA"/>
    <w:rsid w:val="00935B2F"/>
    <w:rsid w:val="0093703A"/>
    <w:rsid w:val="00941FE5"/>
    <w:rsid w:val="00946450"/>
    <w:rsid w:val="00951502"/>
    <w:rsid w:val="00951C3A"/>
    <w:rsid w:val="009542CC"/>
    <w:rsid w:val="00960C3A"/>
    <w:rsid w:val="009613A2"/>
    <w:rsid w:val="009616B2"/>
    <w:rsid w:val="00961DC1"/>
    <w:rsid w:val="009620D8"/>
    <w:rsid w:val="009644A3"/>
    <w:rsid w:val="00965C27"/>
    <w:rsid w:val="009675FE"/>
    <w:rsid w:val="00970429"/>
    <w:rsid w:val="00970BE7"/>
    <w:rsid w:val="00975FAA"/>
    <w:rsid w:val="00976F98"/>
    <w:rsid w:val="009801C0"/>
    <w:rsid w:val="00981B5C"/>
    <w:rsid w:val="0098261E"/>
    <w:rsid w:val="0098610C"/>
    <w:rsid w:val="0099097D"/>
    <w:rsid w:val="00992914"/>
    <w:rsid w:val="009A2852"/>
    <w:rsid w:val="009A3919"/>
    <w:rsid w:val="009B2607"/>
    <w:rsid w:val="009B318A"/>
    <w:rsid w:val="009B7972"/>
    <w:rsid w:val="009C0425"/>
    <w:rsid w:val="009C1173"/>
    <w:rsid w:val="009C1C6A"/>
    <w:rsid w:val="009C276C"/>
    <w:rsid w:val="009C579D"/>
    <w:rsid w:val="009C72AE"/>
    <w:rsid w:val="009D123D"/>
    <w:rsid w:val="009D41DA"/>
    <w:rsid w:val="009D6134"/>
    <w:rsid w:val="009E0ABD"/>
    <w:rsid w:val="009E1E6C"/>
    <w:rsid w:val="009E2EB1"/>
    <w:rsid w:val="009E2EB6"/>
    <w:rsid w:val="009E2FCB"/>
    <w:rsid w:val="009E3373"/>
    <w:rsid w:val="009E6E1F"/>
    <w:rsid w:val="009E7AFA"/>
    <w:rsid w:val="009F5CF7"/>
    <w:rsid w:val="009F74BE"/>
    <w:rsid w:val="009F7BCB"/>
    <w:rsid w:val="00A0315C"/>
    <w:rsid w:val="00A03CE1"/>
    <w:rsid w:val="00A04983"/>
    <w:rsid w:val="00A05E90"/>
    <w:rsid w:val="00A0622D"/>
    <w:rsid w:val="00A06C77"/>
    <w:rsid w:val="00A07B7E"/>
    <w:rsid w:val="00A11880"/>
    <w:rsid w:val="00A125A3"/>
    <w:rsid w:val="00A15FF0"/>
    <w:rsid w:val="00A16C9C"/>
    <w:rsid w:val="00A17DF2"/>
    <w:rsid w:val="00A22A0F"/>
    <w:rsid w:val="00A23449"/>
    <w:rsid w:val="00A26548"/>
    <w:rsid w:val="00A352C3"/>
    <w:rsid w:val="00A36B2B"/>
    <w:rsid w:val="00A40762"/>
    <w:rsid w:val="00A41120"/>
    <w:rsid w:val="00A42469"/>
    <w:rsid w:val="00A439BB"/>
    <w:rsid w:val="00A45CC3"/>
    <w:rsid w:val="00A47566"/>
    <w:rsid w:val="00A516D9"/>
    <w:rsid w:val="00A5201B"/>
    <w:rsid w:val="00A5277E"/>
    <w:rsid w:val="00A530F9"/>
    <w:rsid w:val="00A54AEB"/>
    <w:rsid w:val="00A54ED1"/>
    <w:rsid w:val="00A55A56"/>
    <w:rsid w:val="00A55FB6"/>
    <w:rsid w:val="00A57759"/>
    <w:rsid w:val="00A60785"/>
    <w:rsid w:val="00A62508"/>
    <w:rsid w:val="00A633D6"/>
    <w:rsid w:val="00A7002F"/>
    <w:rsid w:val="00A70C77"/>
    <w:rsid w:val="00A74B3E"/>
    <w:rsid w:val="00A74C76"/>
    <w:rsid w:val="00A75E88"/>
    <w:rsid w:val="00A77F52"/>
    <w:rsid w:val="00A77FB9"/>
    <w:rsid w:val="00A806C1"/>
    <w:rsid w:val="00A80CF6"/>
    <w:rsid w:val="00A813D5"/>
    <w:rsid w:val="00A86DF9"/>
    <w:rsid w:val="00A9091C"/>
    <w:rsid w:val="00A91EBE"/>
    <w:rsid w:val="00A93D13"/>
    <w:rsid w:val="00A96322"/>
    <w:rsid w:val="00A96D46"/>
    <w:rsid w:val="00AA0FEC"/>
    <w:rsid w:val="00AA1EC1"/>
    <w:rsid w:val="00AA5B9D"/>
    <w:rsid w:val="00AB0737"/>
    <w:rsid w:val="00AB18EF"/>
    <w:rsid w:val="00AB1D4F"/>
    <w:rsid w:val="00AB2249"/>
    <w:rsid w:val="00AB7753"/>
    <w:rsid w:val="00AC2460"/>
    <w:rsid w:val="00AC2963"/>
    <w:rsid w:val="00AC6A18"/>
    <w:rsid w:val="00AD2FA8"/>
    <w:rsid w:val="00AD38B3"/>
    <w:rsid w:val="00AD4B26"/>
    <w:rsid w:val="00AE4F97"/>
    <w:rsid w:val="00AE7295"/>
    <w:rsid w:val="00AF01BF"/>
    <w:rsid w:val="00AF61A8"/>
    <w:rsid w:val="00AF66A3"/>
    <w:rsid w:val="00B04336"/>
    <w:rsid w:val="00B05FFD"/>
    <w:rsid w:val="00B061F8"/>
    <w:rsid w:val="00B10403"/>
    <w:rsid w:val="00B11446"/>
    <w:rsid w:val="00B11545"/>
    <w:rsid w:val="00B11C3F"/>
    <w:rsid w:val="00B143A1"/>
    <w:rsid w:val="00B2019C"/>
    <w:rsid w:val="00B23D09"/>
    <w:rsid w:val="00B248C2"/>
    <w:rsid w:val="00B2608E"/>
    <w:rsid w:val="00B30734"/>
    <w:rsid w:val="00B36B63"/>
    <w:rsid w:val="00B37E2A"/>
    <w:rsid w:val="00B43511"/>
    <w:rsid w:val="00B4462D"/>
    <w:rsid w:val="00B463B9"/>
    <w:rsid w:val="00B502CE"/>
    <w:rsid w:val="00B52EDC"/>
    <w:rsid w:val="00B52F6C"/>
    <w:rsid w:val="00B54316"/>
    <w:rsid w:val="00B562D2"/>
    <w:rsid w:val="00B56D8C"/>
    <w:rsid w:val="00B57C76"/>
    <w:rsid w:val="00B62D90"/>
    <w:rsid w:val="00B63FC7"/>
    <w:rsid w:val="00B7023F"/>
    <w:rsid w:val="00B702CA"/>
    <w:rsid w:val="00B730E5"/>
    <w:rsid w:val="00B73E21"/>
    <w:rsid w:val="00B75C2A"/>
    <w:rsid w:val="00B80C73"/>
    <w:rsid w:val="00B81074"/>
    <w:rsid w:val="00B849B9"/>
    <w:rsid w:val="00B91596"/>
    <w:rsid w:val="00B945EF"/>
    <w:rsid w:val="00B951C5"/>
    <w:rsid w:val="00B963E7"/>
    <w:rsid w:val="00BA366D"/>
    <w:rsid w:val="00BA45C9"/>
    <w:rsid w:val="00BA4A2A"/>
    <w:rsid w:val="00BB4931"/>
    <w:rsid w:val="00BB7EB5"/>
    <w:rsid w:val="00BC0EAB"/>
    <w:rsid w:val="00BC4542"/>
    <w:rsid w:val="00BC45BF"/>
    <w:rsid w:val="00BD5097"/>
    <w:rsid w:val="00BE0756"/>
    <w:rsid w:val="00BE2F8D"/>
    <w:rsid w:val="00BE4622"/>
    <w:rsid w:val="00BE62E1"/>
    <w:rsid w:val="00BE6A54"/>
    <w:rsid w:val="00BE6A5B"/>
    <w:rsid w:val="00BE7F29"/>
    <w:rsid w:val="00BF0DAC"/>
    <w:rsid w:val="00BF215F"/>
    <w:rsid w:val="00BF48AB"/>
    <w:rsid w:val="00BF6975"/>
    <w:rsid w:val="00C01CD4"/>
    <w:rsid w:val="00C02E81"/>
    <w:rsid w:val="00C05546"/>
    <w:rsid w:val="00C060CB"/>
    <w:rsid w:val="00C0618D"/>
    <w:rsid w:val="00C0751E"/>
    <w:rsid w:val="00C07E74"/>
    <w:rsid w:val="00C14230"/>
    <w:rsid w:val="00C16865"/>
    <w:rsid w:val="00C205EA"/>
    <w:rsid w:val="00C21A80"/>
    <w:rsid w:val="00C24069"/>
    <w:rsid w:val="00C25365"/>
    <w:rsid w:val="00C33795"/>
    <w:rsid w:val="00C3632D"/>
    <w:rsid w:val="00C372F2"/>
    <w:rsid w:val="00C374CF"/>
    <w:rsid w:val="00C3762D"/>
    <w:rsid w:val="00C502F9"/>
    <w:rsid w:val="00C5044E"/>
    <w:rsid w:val="00C522B0"/>
    <w:rsid w:val="00C54423"/>
    <w:rsid w:val="00C54BC8"/>
    <w:rsid w:val="00C57CCD"/>
    <w:rsid w:val="00C6083B"/>
    <w:rsid w:val="00C60FA8"/>
    <w:rsid w:val="00C616B6"/>
    <w:rsid w:val="00C61ACE"/>
    <w:rsid w:val="00C64670"/>
    <w:rsid w:val="00C65548"/>
    <w:rsid w:val="00C65AAB"/>
    <w:rsid w:val="00C70C27"/>
    <w:rsid w:val="00C70C4B"/>
    <w:rsid w:val="00C81083"/>
    <w:rsid w:val="00C85EF9"/>
    <w:rsid w:val="00C8674C"/>
    <w:rsid w:val="00C90183"/>
    <w:rsid w:val="00C9258D"/>
    <w:rsid w:val="00C929ED"/>
    <w:rsid w:val="00C93B59"/>
    <w:rsid w:val="00C94E42"/>
    <w:rsid w:val="00C973BC"/>
    <w:rsid w:val="00CB0DD8"/>
    <w:rsid w:val="00CB1FCB"/>
    <w:rsid w:val="00CC04C6"/>
    <w:rsid w:val="00CC2DF8"/>
    <w:rsid w:val="00CC32FB"/>
    <w:rsid w:val="00CC35E6"/>
    <w:rsid w:val="00CC492E"/>
    <w:rsid w:val="00CD2AD3"/>
    <w:rsid w:val="00CD2F3E"/>
    <w:rsid w:val="00CE1462"/>
    <w:rsid w:val="00CE1987"/>
    <w:rsid w:val="00CE3AE1"/>
    <w:rsid w:val="00CF0864"/>
    <w:rsid w:val="00CF15B3"/>
    <w:rsid w:val="00CF42D0"/>
    <w:rsid w:val="00CF737F"/>
    <w:rsid w:val="00D07B21"/>
    <w:rsid w:val="00D114FA"/>
    <w:rsid w:val="00D12BB7"/>
    <w:rsid w:val="00D14508"/>
    <w:rsid w:val="00D145E7"/>
    <w:rsid w:val="00D15D5C"/>
    <w:rsid w:val="00D167A8"/>
    <w:rsid w:val="00D17C14"/>
    <w:rsid w:val="00D2225A"/>
    <w:rsid w:val="00D22DE3"/>
    <w:rsid w:val="00D26958"/>
    <w:rsid w:val="00D320A4"/>
    <w:rsid w:val="00D413C1"/>
    <w:rsid w:val="00D41AF1"/>
    <w:rsid w:val="00D461E0"/>
    <w:rsid w:val="00D47051"/>
    <w:rsid w:val="00D471DE"/>
    <w:rsid w:val="00D51F4C"/>
    <w:rsid w:val="00D542F4"/>
    <w:rsid w:val="00D617F6"/>
    <w:rsid w:val="00D62199"/>
    <w:rsid w:val="00D62A7F"/>
    <w:rsid w:val="00D67DA4"/>
    <w:rsid w:val="00D7040A"/>
    <w:rsid w:val="00D71412"/>
    <w:rsid w:val="00D7202C"/>
    <w:rsid w:val="00D725A8"/>
    <w:rsid w:val="00D735F5"/>
    <w:rsid w:val="00D740FD"/>
    <w:rsid w:val="00D80BC6"/>
    <w:rsid w:val="00D83596"/>
    <w:rsid w:val="00D97F6D"/>
    <w:rsid w:val="00DA05EB"/>
    <w:rsid w:val="00DA2481"/>
    <w:rsid w:val="00DA2501"/>
    <w:rsid w:val="00DA50E7"/>
    <w:rsid w:val="00DA55D5"/>
    <w:rsid w:val="00DA67F4"/>
    <w:rsid w:val="00DA6B00"/>
    <w:rsid w:val="00DA6BFE"/>
    <w:rsid w:val="00DB06C0"/>
    <w:rsid w:val="00DB08D9"/>
    <w:rsid w:val="00DB2778"/>
    <w:rsid w:val="00DB67A1"/>
    <w:rsid w:val="00DB7C68"/>
    <w:rsid w:val="00DC3430"/>
    <w:rsid w:val="00DC4A92"/>
    <w:rsid w:val="00DD05BA"/>
    <w:rsid w:val="00DD197D"/>
    <w:rsid w:val="00DD2C7A"/>
    <w:rsid w:val="00DD3D59"/>
    <w:rsid w:val="00DD4087"/>
    <w:rsid w:val="00DD60CD"/>
    <w:rsid w:val="00DE0262"/>
    <w:rsid w:val="00DE2C28"/>
    <w:rsid w:val="00DE3387"/>
    <w:rsid w:val="00DE4701"/>
    <w:rsid w:val="00DE7689"/>
    <w:rsid w:val="00DF35D9"/>
    <w:rsid w:val="00DF38BC"/>
    <w:rsid w:val="00DF3B29"/>
    <w:rsid w:val="00DF48E0"/>
    <w:rsid w:val="00E0144D"/>
    <w:rsid w:val="00E06623"/>
    <w:rsid w:val="00E0791F"/>
    <w:rsid w:val="00E140A0"/>
    <w:rsid w:val="00E1434D"/>
    <w:rsid w:val="00E1441F"/>
    <w:rsid w:val="00E166A0"/>
    <w:rsid w:val="00E167B6"/>
    <w:rsid w:val="00E226E2"/>
    <w:rsid w:val="00E30799"/>
    <w:rsid w:val="00E33729"/>
    <w:rsid w:val="00E41214"/>
    <w:rsid w:val="00E41F27"/>
    <w:rsid w:val="00E44B2E"/>
    <w:rsid w:val="00E4511E"/>
    <w:rsid w:val="00E45766"/>
    <w:rsid w:val="00E46BC7"/>
    <w:rsid w:val="00E4782F"/>
    <w:rsid w:val="00E50A16"/>
    <w:rsid w:val="00E52835"/>
    <w:rsid w:val="00E61BFD"/>
    <w:rsid w:val="00E6647F"/>
    <w:rsid w:val="00E66BA0"/>
    <w:rsid w:val="00E6739C"/>
    <w:rsid w:val="00E678E0"/>
    <w:rsid w:val="00E717ED"/>
    <w:rsid w:val="00E71DAF"/>
    <w:rsid w:val="00E90052"/>
    <w:rsid w:val="00E923A9"/>
    <w:rsid w:val="00E92D89"/>
    <w:rsid w:val="00E93CF5"/>
    <w:rsid w:val="00E9534D"/>
    <w:rsid w:val="00E95DE6"/>
    <w:rsid w:val="00E960EC"/>
    <w:rsid w:val="00E96410"/>
    <w:rsid w:val="00E96955"/>
    <w:rsid w:val="00E971B9"/>
    <w:rsid w:val="00E9799A"/>
    <w:rsid w:val="00EA75FA"/>
    <w:rsid w:val="00EB03E3"/>
    <w:rsid w:val="00EB35C3"/>
    <w:rsid w:val="00EC0799"/>
    <w:rsid w:val="00EC086A"/>
    <w:rsid w:val="00EC0B7D"/>
    <w:rsid w:val="00EC27C0"/>
    <w:rsid w:val="00ED0EB6"/>
    <w:rsid w:val="00ED7C13"/>
    <w:rsid w:val="00EE0545"/>
    <w:rsid w:val="00EE1BE8"/>
    <w:rsid w:val="00EE1EC3"/>
    <w:rsid w:val="00EE2E8B"/>
    <w:rsid w:val="00EE47FA"/>
    <w:rsid w:val="00EE5BBB"/>
    <w:rsid w:val="00EE698D"/>
    <w:rsid w:val="00EF0643"/>
    <w:rsid w:val="00EF15AD"/>
    <w:rsid w:val="00EF5187"/>
    <w:rsid w:val="00EF7929"/>
    <w:rsid w:val="00F00A92"/>
    <w:rsid w:val="00F01779"/>
    <w:rsid w:val="00F10430"/>
    <w:rsid w:val="00F10F0E"/>
    <w:rsid w:val="00F1131F"/>
    <w:rsid w:val="00F122BC"/>
    <w:rsid w:val="00F13497"/>
    <w:rsid w:val="00F135DE"/>
    <w:rsid w:val="00F135EF"/>
    <w:rsid w:val="00F165AD"/>
    <w:rsid w:val="00F214D5"/>
    <w:rsid w:val="00F225E9"/>
    <w:rsid w:val="00F251D2"/>
    <w:rsid w:val="00F2667D"/>
    <w:rsid w:val="00F30011"/>
    <w:rsid w:val="00F30C7C"/>
    <w:rsid w:val="00F31515"/>
    <w:rsid w:val="00F32843"/>
    <w:rsid w:val="00F335CB"/>
    <w:rsid w:val="00F34178"/>
    <w:rsid w:val="00F34701"/>
    <w:rsid w:val="00F35CAE"/>
    <w:rsid w:val="00F411F9"/>
    <w:rsid w:val="00F4258A"/>
    <w:rsid w:val="00F43CC0"/>
    <w:rsid w:val="00F4415A"/>
    <w:rsid w:val="00F4453E"/>
    <w:rsid w:val="00F45006"/>
    <w:rsid w:val="00F457E8"/>
    <w:rsid w:val="00F4746E"/>
    <w:rsid w:val="00F500AE"/>
    <w:rsid w:val="00F50D48"/>
    <w:rsid w:val="00F51C59"/>
    <w:rsid w:val="00F5614E"/>
    <w:rsid w:val="00F642F4"/>
    <w:rsid w:val="00F64D9E"/>
    <w:rsid w:val="00F6738C"/>
    <w:rsid w:val="00F70B73"/>
    <w:rsid w:val="00F73492"/>
    <w:rsid w:val="00F759E3"/>
    <w:rsid w:val="00F83153"/>
    <w:rsid w:val="00F83AE6"/>
    <w:rsid w:val="00F91B5C"/>
    <w:rsid w:val="00F92B45"/>
    <w:rsid w:val="00F93471"/>
    <w:rsid w:val="00F966F7"/>
    <w:rsid w:val="00F9691A"/>
    <w:rsid w:val="00FA04AA"/>
    <w:rsid w:val="00FA1388"/>
    <w:rsid w:val="00FA2538"/>
    <w:rsid w:val="00FA7AA1"/>
    <w:rsid w:val="00FB1363"/>
    <w:rsid w:val="00FB250E"/>
    <w:rsid w:val="00FB35AE"/>
    <w:rsid w:val="00FC006C"/>
    <w:rsid w:val="00FD0D7E"/>
    <w:rsid w:val="00FD3D94"/>
    <w:rsid w:val="00FD56F2"/>
    <w:rsid w:val="00FD599B"/>
    <w:rsid w:val="00FD5D78"/>
    <w:rsid w:val="00FE003A"/>
    <w:rsid w:val="00FE6B98"/>
    <w:rsid w:val="00FF45E8"/>
    <w:rsid w:val="00FF7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61D50A"/>
  <w14:defaultImageDpi w14:val="300"/>
  <w15:docId w15:val="{1815BB10-6FFB-9D49-A1A1-2F53EC710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E30799"/>
    <w:rPr>
      <w:rFonts w:ascii="Arial" w:hAnsi="Arial"/>
      <w:sz w:val="24"/>
      <w:szCs w:val="24"/>
    </w:rPr>
  </w:style>
  <w:style w:type="paragraph" w:styleId="berschrift3">
    <w:name w:val="heading 3"/>
    <w:basedOn w:val="Standard"/>
    <w:next w:val="Standard"/>
    <w:qFormat/>
    <w:rsid w:val="00596D64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fliesstext10">
    <w:name w:val="fliesstext_10"/>
    <w:basedOn w:val="Standard"/>
    <w:pPr>
      <w:spacing w:before="100" w:beforeAutospacing="1" w:after="100" w:afterAutospacing="1"/>
    </w:pPr>
    <w:rPr>
      <w:rFonts w:ascii="Verdana" w:hAnsi="Verdana"/>
      <w:color w:val="000000"/>
      <w:sz w:val="20"/>
      <w:szCs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Hyperlink">
    <w:name w:val="Hyperlink"/>
    <w:rPr>
      <w:color w:val="0000FF"/>
      <w:u w:val="single"/>
    </w:rPr>
  </w:style>
  <w:style w:type="character" w:customStyle="1" w:styleId="adresse1">
    <w:name w:val="adresse1"/>
    <w:rsid w:val="00F73492"/>
    <w:rPr>
      <w:rFonts w:ascii="Arial" w:hAnsi="Arial" w:cs="Arial" w:hint="default"/>
      <w:color w:val="000000"/>
      <w:sz w:val="15"/>
      <w:szCs w:val="15"/>
    </w:rPr>
  </w:style>
  <w:style w:type="character" w:styleId="Fett">
    <w:name w:val="Strong"/>
    <w:uiPriority w:val="22"/>
    <w:qFormat/>
    <w:rsid w:val="00F50D48"/>
    <w:rPr>
      <w:b/>
      <w:bCs/>
    </w:rPr>
  </w:style>
  <w:style w:type="paragraph" w:styleId="Dokumentstruktur">
    <w:name w:val="Document Map"/>
    <w:basedOn w:val="Standard"/>
    <w:semiHidden/>
    <w:rsid w:val="006A0E0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FStephanAuch">
    <w:name w:val="F. Stephan Auch"/>
    <w:semiHidden/>
    <w:rsid w:val="00377B58"/>
    <w:rPr>
      <w:rFonts w:ascii="Arial" w:hAnsi="Arial" w:cs="Arial"/>
      <w:color w:val="auto"/>
      <w:sz w:val="20"/>
      <w:szCs w:val="20"/>
    </w:rPr>
  </w:style>
  <w:style w:type="table" w:styleId="Tabellenraster">
    <w:name w:val="Table Grid"/>
    <w:basedOn w:val="NormaleTabelle"/>
    <w:rsid w:val="00E953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rsid w:val="00A40762"/>
  </w:style>
  <w:style w:type="character" w:styleId="Hervorhebung">
    <w:name w:val="Emphasis"/>
    <w:uiPriority w:val="20"/>
    <w:qFormat/>
    <w:rsid w:val="00A40762"/>
    <w:rPr>
      <w:i/>
      <w:iCs/>
    </w:rPr>
  </w:style>
  <w:style w:type="paragraph" w:styleId="Listenabsatz">
    <w:name w:val="List Paragraph"/>
    <w:basedOn w:val="Standard"/>
    <w:uiPriority w:val="34"/>
    <w:qFormat/>
    <w:rsid w:val="003F32AB"/>
    <w:pPr>
      <w:ind w:left="720"/>
      <w:contextualSpacing/>
    </w:pPr>
  </w:style>
  <w:style w:type="character" w:styleId="Kommentarzeichen">
    <w:name w:val="annotation reference"/>
    <w:basedOn w:val="Absatz-Standardschriftart"/>
    <w:semiHidden/>
    <w:unhideWhenUsed/>
    <w:rsid w:val="003C3AA8"/>
    <w:rPr>
      <w:sz w:val="18"/>
      <w:szCs w:val="18"/>
    </w:rPr>
  </w:style>
  <w:style w:type="paragraph" w:styleId="Kommentartext">
    <w:name w:val="annotation text"/>
    <w:basedOn w:val="Standard"/>
    <w:link w:val="KommentartextZchn"/>
    <w:semiHidden/>
    <w:unhideWhenUsed/>
    <w:rsid w:val="003C3AA8"/>
  </w:style>
  <w:style w:type="character" w:customStyle="1" w:styleId="KommentartextZchn">
    <w:name w:val="Kommentartext Zchn"/>
    <w:basedOn w:val="Absatz-Standardschriftart"/>
    <w:link w:val="Kommentartext"/>
    <w:semiHidden/>
    <w:rsid w:val="003C3AA8"/>
    <w:rPr>
      <w:rFonts w:ascii="Arial" w:hAnsi="Arial"/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C3AA8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C3AA8"/>
    <w:rPr>
      <w:rFonts w:ascii="Arial" w:hAnsi="Arial"/>
      <w:b/>
      <w:bCs/>
      <w:sz w:val="24"/>
      <w:szCs w:val="24"/>
    </w:rPr>
  </w:style>
  <w:style w:type="character" w:styleId="BesuchterLink">
    <w:name w:val="FollowedHyperlink"/>
    <w:basedOn w:val="Absatz-Standardschriftart"/>
    <w:uiPriority w:val="99"/>
    <w:semiHidden/>
    <w:unhideWhenUsed/>
    <w:rsid w:val="00AA1EC1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bsatz-Standardschriftart"/>
    <w:rsid w:val="0072655A"/>
  </w:style>
  <w:style w:type="paragraph" w:styleId="berarbeitung">
    <w:name w:val="Revision"/>
    <w:hidden/>
    <w:uiPriority w:val="99"/>
    <w:semiHidden/>
    <w:rsid w:val="0088431B"/>
    <w:rPr>
      <w:rFonts w:ascii="Arial" w:hAnsi="Arial"/>
      <w:sz w:val="24"/>
      <w:szCs w:val="24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9644A3"/>
    <w:rPr>
      <w:color w:val="808080"/>
      <w:shd w:val="clear" w:color="auto" w:fill="E6E6E6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901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20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00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49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0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4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66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3471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6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61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775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3966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211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416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8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17691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612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074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960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39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6716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37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0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4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55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2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22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7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44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66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0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9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1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5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martina.barton@bbg-mbh.com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https://www.auchkomm.com/aktuellepressetexte#PI_326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auchkomm.de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fsa@auchkomm.de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www.bbg-mbh.com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F1EF3F-A4E6-1341-8E25-64EE7BFE8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744</Words>
  <Characters>4693</Characters>
  <Application>Microsoft Office Word</Application>
  <DocSecurity>0</DocSecurity>
  <Lines>39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Presseinformation</vt:lpstr>
      <vt:lpstr>Presseinformation</vt:lpstr>
    </vt:vector>
  </TitlesOfParts>
  <Company>auchkomm Unternehmenskommunikation und IR</Company>
  <LinksUpToDate>false</LinksUpToDate>
  <CharactersWithSpaces>5427</CharactersWithSpaces>
  <SharedDoc>false</SharedDoc>
  <HLinks>
    <vt:vector size="24" baseType="variant">
      <vt:variant>
        <vt:i4>6553643</vt:i4>
      </vt:variant>
      <vt:variant>
        <vt:i4>9</vt:i4>
      </vt:variant>
      <vt:variant>
        <vt:i4>0</vt:i4>
      </vt:variant>
      <vt:variant>
        <vt:i4>5</vt:i4>
      </vt:variant>
      <vt:variant>
        <vt:lpwstr>http://www.auchkomm.de</vt:lpwstr>
      </vt:variant>
      <vt:variant>
        <vt:lpwstr/>
      </vt:variant>
      <vt:variant>
        <vt:i4>2424892</vt:i4>
      </vt:variant>
      <vt:variant>
        <vt:i4>6</vt:i4>
      </vt:variant>
      <vt:variant>
        <vt:i4>0</vt:i4>
      </vt:variant>
      <vt:variant>
        <vt:i4>5</vt:i4>
      </vt:variant>
      <vt:variant>
        <vt:lpwstr>http://www.bbg-mbh.com</vt:lpwstr>
      </vt:variant>
      <vt:variant>
        <vt:lpwstr/>
      </vt:variant>
      <vt:variant>
        <vt:i4>2490474</vt:i4>
      </vt:variant>
      <vt:variant>
        <vt:i4>3</vt:i4>
      </vt:variant>
      <vt:variant>
        <vt:i4>0</vt:i4>
      </vt:variant>
      <vt:variant>
        <vt:i4>5</vt:i4>
      </vt:variant>
      <vt:variant>
        <vt:lpwstr>mailto:martina.barton@bbg-mbh.com</vt:lpwstr>
      </vt:variant>
      <vt:variant>
        <vt:lpwstr/>
      </vt:variant>
      <vt:variant>
        <vt:i4>2293842</vt:i4>
      </vt:variant>
      <vt:variant>
        <vt:i4>0</vt:i4>
      </vt:variant>
      <vt:variant>
        <vt:i4>0</vt:i4>
      </vt:variant>
      <vt:variant>
        <vt:i4>5</vt:i4>
      </vt:variant>
      <vt:variant>
        <vt:lpwstr>http://www.auchkomm.com/aktuellepressetexte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creator>F. Stephan Auch</dc:creator>
  <cp:lastModifiedBy>F. Stephan Auch</cp:lastModifiedBy>
  <cp:revision>2</cp:revision>
  <cp:lastPrinted>2019-09-13T09:29:00Z</cp:lastPrinted>
  <dcterms:created xsi:type="dcterms:W3CDTF">2019-09-19T08:47:00Z</dcterms:created>
  <dcterms:modified xsi:type="dcterms:W3CDTF">2019-09-19T08:47:00Z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_AEND_NAME_1">
    <vt:lpwstr/>
  </property>
  <property fmtid="{D5CDD505-2E9C-101B-9397-08002B2CF9AE}" pid="3" name="ERST_AEND_DATUM_1">
    <vt:lpwstr/>
  </property>
  <property fmtid="{D5CDD505-2E9C-101B-9397-08002B2CF9AE}" pid="4" name="ERST_AEND_GEPR_1">
    <vt:lpwstr/>
  </property>
  <property fmtid="{D5CDD505-2E9C-101B-9397-08002B2CF9AE}" pid="5" name="ERST_GEPR_DATUM_1">
    <vt:lpwstr/>
  </property>
  <property fmtid="{D5CDD505-2E9C-101B-9397-08002B2CF9AE}" pid="6" name="FREI_NAME_1">
    <vt:lpwstr/>
  </property>
  <property fmtid="{D5CDD505-2E9C-101B-9397-08002B2CF9AE}" pid="7" name="FREI_DATUM_1">
    <vt:lpwstr/>
  </property>
  <property fmtid="{D5CDD505-2E9C-101B-9397-08002B2CF9AE}" pid="8" name="STATUS_1">
    <vt:lpwstr/>
  </property>
  <property fmtid="{D5CDD505-2E9C-101B-9397-08002B2CF9AE}" pid="9" name="AENDART_1">
    <vt:lpwstr/>
  </property>
  <property fmtid="{D5CDD505-2E9C-101B-9397-08002B2CF9AE}" pid="10" name="REVISION_1">
    <vt:lpwstr/>
  </property>
</Properties>
</file>